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C87A7" w14:textId="77777777" w:rsidR="00F43DAF" w:rsidRPr="0016304D" w:rsidRDefault="00F057F3" w:rsidP="005F1F40">
      <w:pPr>
        <w:jc w:val="center"/>
        <w:rPr>
          <w:rFonts w:ascii="Calibri" w:eastAsia="Calibri" w:hAnsi="Calibri" w:cs="Times New Roman"/>
          <w:sz w:val="28"/>
          <w:szCs w:val="28"/>
        </w:rPr>
      </w:pPr>
      <w:r w:rsidRPr="0016304D">
        <w:rPr>
          <w:rFonts w:ascii="Calibri" w:eastAsia="Calibri" w:hAnsi="Calibri" w:cs="Times New Roman"/>
          <w:sz w:val="28"/>
          <w:szCs w:val="28"/>
        </w:rPr>
        <w:t>Rapla Rada OÜ</w:t>
      </w:r>
    </w:p>
    <w:p w14:paraId="28CD1565" w14:textId="77777777" w:rsidR="00F43DAF" w:rsidRPr="0016304D" w:rsidRDefault="00F43DAF" w:rsidP="005F1F40">
      <w:pPr>
        <w:jc w:val="center"/>
        <w:rPr>
          <w:rFonts w:ascii="Calibri" w:eastAsia="Calibri" w:hAnsi="Calibri" w:cs="Times New Roman"/>
          <w:sz w:val="28"/>
          <w:szCs w:val="28"/>
        </w:rPr>
      </w:pPr>
    </w:p>
    <w:p w14:paraId="5EBA83C1" w14:textId="77777777" w:rsidR="00F43DAF" w:rsidRPr="0016304D" w:rsidRDefault="00F43DAF" w:rsidP="005F1F40">
      <w:pPr>
        <w:jc w:val="center"/>
        <w:rPr>
          <w:rFonts w:ascii="Calibri" w:eastAsia="Calibri" w:hAnsi="Calibri" w:cs="Times New Roman"/>
          <w:sz w:val="28"/>
          <w:szCs w:val="28"/>
        </w:rPr>
      </w:pPr>
    </w:p>
    <w:p w14:paraId="345D6891" w14:textId="77777777" w:rsidR="00F43DAF" w:rsidRPr="0016304D" w:rsidRDefault="00F43DAF" w:rsidP="005F1F40">
      <w:pPr>
        <w:jc w:val="center"/>
        <w:rPr>
          <w:rFonts w:ascii="Calibri" w:eastAsia="Calibri" w:hAnsi="Calibri" w:cs="Times New Roman"/>
          <w:sz w:val="28"/>
          <w:szCs w:val="28"/>
        </w:rPr>
      </w:pPr>
    </w:p>
    <w:p w14:paraId="7E815A43" w14:textId="77777777" w:rsidR="00F43DAF" w:rsidRPr="0016304D" w:rsidRDefault="00F43DAF" w:rsidP="005F1F40">
      <w:pPr>
        <w:jc w:val="center"/>
        <w:rPr>
          <w:rFonts w:ascii="Calibri" w:eastAsia="Calibri" w:hAnsi="Calibri" w:cs="Times New Roman"/>
          <w:sz w:val="28"/>
          <w:szCs w:val="28"/>
        </w:rPr>
      </w:pPr>
    </w:p>
    <w:p w14:paraId="4370C981" w14:textId="77777777" w:rsidR="00F43DAF" w:rsidRPr="0016304D" w:rsidRDefault="00F43DAF" w:rsidP="005F1F40">
      <w:pPr>
        <w:jc w:val="center"/>
        <w:rPr>
          <w:rFonts w:ascii="Calibri" w:eastAsia="Calibri" w:hAnsi="Calibri" w:cs="Times New Roman"/>
          <w:sz w:val="28"/>
          <w:szCs w:val="28"/>
        </w:rPr>
      </w:pPr>
    </w:p>
    <w:p w14:paraId="58EF3BCB" w14:textId="77777777" w:rsidR="00F43DAF" w:rsidRPr="0016304D" w:rsidRDefault="00F057F3" w:rsidP="005F1F40">
      <w:pPr>
        <w:jc w:val="center"/>
        <w:rPr>
          <w:rFonts w:ascii="Calibri" w:eastAsia="Calibri" w:hAnsi="Calibri" w:cs="Times New Roman"/>
          <w:sz w:val="72"/>
          <w:szCs w:val="72"/>
        </w:rPr>
      </w:pPr>
      <w:r w:rsidRPr="0016304D">
        <w:rPr>
          <w:rFonts w:ascii="Calibri" w:eastAsia="Calibri" w:hAnsi="Calibri" w:cs="Times New Roman"/>
          <w:sz w:val="72"/>
          <w:szCs w:val="72"/>
        </w:rPr>
        <w:t>Jõelähtme valla elanike arvu muutuste mõju eelarvele</w:t>
      </w:r>
    </w:p>
    <w:p w14:paraId="6CD5C418" w14:textId="77777777" w:rsidR="00F43DAF" w:rsidRPr="0016304D" w:rsidRDefault="00F43DAF" w:rsidP="005F1F40">
      <w:pPr>
        <w:jc w:val="center"/>
        <w:rPr>
          <w:rFonts w:ascii="Calibri" w:eastAsia="Calibri" w:hAnsi="Calibri" w:cs="Times New Roman"/>
          <w:sz w:val="28"/>
          <w:szCs w:val="28"/>
        </w:rPr>
      </w:pPr>
    </w:p>
    <w:p w14:paraId="5FD0B564" w14:textId="77777777" w:rsidR="00F43DAF" w:rsidRPr="0016304D" w:rsidRDefault="00F43DAF" w:rsidP="005F1F40">
      <w:pPr>
        <w:jc w:val="center"/>
        <w:rPr>
          <w:rFonts w:ascii="Calibri" w:eastAsia="Calibri" w:hAnsi="Calibri" w:cs="Times New Roman"/>
          <w:sz w:val="28"/>
          <w:szCs w:val="28"/>
        </w:rPr>
      </w:pPr>
    </w:p>
    <w:p w14:paraId="64CBB416" w14:textId="77777777" w:rsidR="00F43DAF" w:rsidRPr="0016304D" w:rsidRDefault="00F43DAF" w:rsidP="005F1F40">
      <w:pPr>
        <w:jc w:val="center"/>
        <w:rPr>
          <w:rFonts w:ascii="Calibri" w:eastAsia="Calibri" w:hAnsi="Calibri" w:cs="Times New Roman"/>
          <w:sz w:val="28"/>
          <w:szCs w:val="28"/>
        </w:rPr>
      </w:pPr>
    </w:p>
    <w:p w14:paraId="75C8AC5F" w14:textId="77777777" w:rsidR="00F43DAF" w:rsidRPr="0016304D" w:rsidRDefault="00F43DAF" w:rsidP="005F1F40">
      <w:pPr>
        <w:jc w:val="center"/>
        <w:rPr>
          <w:rFonts w:ascii="Calibri" w:eastAsia="Calibri" w:hAnsi="Calibri" w:cs="Times New Roman"/>
          <w:sz w:val="28"/>
          <w:szCs w:val="28"/>
        </w:rPr>
      </w:pPr>
    </w:p>
    <w:p w14:paraId="2E89A66F" w14:textId="77777777" w:rsidR="00F43DAF" w:rsidRPr="0016304D" w:rsidRDefault="00F43DAF" w:rsidP="005F1F40">
      <w:pPr>
        <w:jc w:val="center"/>
        <w:rPr>
          <w:rFonts w:ascii="Calibri" w:eastAsia="Calibri" w:hAnsi="Calibri" w:cs="Times New Roman"/>
          <w:sz w:val="28"/>
          <w:szCs w:val="28"/>
        </w:rPr>
      </w:pPr>
    </w:p>
    <w:p w14:paraId="71C2B5C8" w14:textId="77777777" w:rsidR="00F43DAF" w:rsidRPr="0016304D" w:rsidRDefault="00F43DAF" w:rsidP="005F1F40">
      <w:pPr>
        <w:jc w:val="center"/>
        <w:rPr>
          <w:rFonts w:ascii="Calibri" w:eastAsia="Calibri" w:hAnsi="Calibri" w:cs="Times New Roman"/>
          <w:sz w:val="28"/>
          <w:szCs w:val="28"/>
        </w:rPr>
      </w:pPr>
    </w:p>
    <w:p w14:paraId="55C4A21B" w14:textId="77777777" w:rsidR="00F43DAF" w:rsidRPr="0016304D" w:rsidRDefault="00F43DAF" w:rsidP="005F1F40">
      <w:pPr>
        <w:jc w:val="center"/>
        <w:rPr>
          <w:rFonts w:ascii="Calibri" w:eastAsia="Calibri" w:hAnsi="Calibri" w:cs="Times New Roman"/>
          <w:sz w:val="28"/>
          <w:szCs w:val="28"/>
        </w:rPr>
      </w:pPr>
    </w:p>
    <w:p w14:paraId="738BC7BD" w14:textId="77777777" w:rsidR="00F43DAF" w:rsidRPr="0016304D" w:rsidRDefault="0095205A" w:rsidP="005F1F40">
      <w:pPr>
        <w:jc w:val="center"/>
        <w:rPr>
          <w:rFonts w:ascii="Calibri" w:eastAsia="Calibri" w:hAnsi="Calibri" w:cs="Times New Roman"/>
          <w:sz w:val="56"/>
          <w:szCs w:val="56"/>
        </w:rPr>
      </w:pPr>
      <w:r w:rsidRPr="0016304D">
        <w:rPr>
          <w:rFonts w:ascii="Calibri" w:eastAsia="Calibri" w:hAnsi="Calibri" w:cs="Times New Roman"/>
          <w:sz w:val="56"/>
          <w:szCs w:val="56"/>
        </w:rPr>
        <w:t>Tarmo Peterson</w:t>
      </w:r>
    </w:p>
    <w:p w14:paraId="547A8702" w14:textId="77777777" w:rsidR="00F43DAF" w:rsidRPr="0016304D" w:rsidRDefault="00F43DAF" w:rsidP="005F1F40">
      <w:pPr>
        <w:jc w:val="center"/>
        <w:rPr>
          <w:rFonts w:ascii="Calibri" w:eastAsia="Calibri" w:hAnsi="Calibri" w:cs="Times New Roman"/>
          <w:sz w:val="28"/>
          <w:szCs w:val="28"/>
        </w:rPr>
      </w:pPr>
    </w:p>
    <w:p w14:paraId="7B9A408C" w14:textId="77777777" w:rsidR="00F43DAF" w:rsidRPr="0016304D" w:rsidRDefault="00F43DAF" w:rsidP="005F1F40">
      <w:pPr>
        <w:jc w:val="center"/>
        <w:rPr>
          <w:rFonts w:ascii="Calibri" w:eastAsia="Calibri" w:hAnsi="Calibri" w:cs="Times New Roman"/>
          <w:sz w:val="28"/>
          <w:szCs w:val="28"/>
        </w:rPr>
      </w:pPr>
    </w:p>
    <w:p w14:paraId="67AB3F7B" w14:textId="77777777" w:rsidR="00F43DAF" w:rsidRPr="0016304D" w:rsidRDefault="00F43DAF" w:rsidP="005F1F40">
      <w:pPr>
        <w:jc w:val="center"/>
        <w:rPr>
          <w:rFonts w:ascii="Calibri" w:eastAsia="Calibri" w:hAnsi="Calibri" w:cs="Times New Roman"/>
          <w:sz w:val="28"/>
          <w:szCs w:val="28"/>
        </w:rPr>
      </w:pPr>
    </w:p>
    <w:p w14:paraId="2FAF3F01" w14:textId="77777777" w:rsidR="00F43DAF" w:rsidRPr="0016304D" w:rsidRDefault="00F43DAF" w:rsidP="005F1F40">
      <w:pPr>
        <w:jc w:val="center"/>
        <w:rPr>
          <w:rFonts w:ascii="Calibri" w:eastAsia="Calibri" w:hAnsi="Calibri" w:cs="Times New Roman"/>
          <w:sz w:val="28"/>
          <w:szCs w:val="28"/>
        </w:rPr>
      </w:pPr>
    </w:p>
    <w:p w14:paraId="7110E3B9" w14:textId="77777777" w:rsidR="00F43DAF" w:rsidRPr="0016304D" w:rsidRDefault="0095205A" w:rsidP="005F1F40">
      <w:pPr>
        <w:jc w:val="center"/>
        <w:rPr>
          <w:rFonts w:ascii="Calibri" w:eastAsia="Calibri" w:hAnsi="Calibri" w:cs="Times New Roman"/>
          <w:sz w:val="32"/>
          <w:szCs w:val="32"/>
        </w:rPr>
      </w:pPr>
      <w:r w:rsidRPr="0016304D">
        <w:rPr>
          <w:rFonts w:ascii="Calibri" w:eastAsia="Calibri" w:hAnsi="Calibri" w:cs="Times New Roman"/>
          <w:sz w:val="32"/>
          <w:szCs w:val="32"/>
        </w:rPr>
        <w:t>2022</w:t>
      </w:r>
    </w:p>
    <w:p w14:paraId="2FFD32A9" w14:textId="77777777" w:rsidR="00F43DAF" w:rsidRPr="0016304D" w:rsidRDefault="00F43DAF" w:rsidP="005F1F40">
      <w:pPr>
        <w:jc w:val="center"/>
        <w:rPr>
          <w:rFonts w:ascii="Calibri" w:eastAsia="Calibri" w:hAnsi="Calibri" w:cs="Times New Roman"/>
          <w:sz w:val="28"/>
          <w:szCs w:val="28"/>
        </w:rPr>
      </w:pPr>
    </w:p>
    <w:p w14:paraId="1F8D3A04" w14:textId="77777777" w:rsidR="00F43DAF" w:rsidRPr="0016304D" w:rsidRDefault="00F43DAF" w:rsidP="005F1F40">
      <w:pPr>
        <w:jc w:val="center"/>
        <w:rPr>
          <w:rFonts w:ascii="Calibri" w:eastAsia="Calibri" w:hAnsi="Calibri" w:cs="Times New Roman"/>
          <w:sz w:val="28"/>
          <w:szCs w:val="28"/>
        </w:rPr>
      </w:pPr>
    </w:p>
    <w:sdt>
      <w:sdtPr>
        <w:rPr>
          <w:rFonts w:ascii="Calibri" w:eastAsia="Calibri" w:hAnsi="Calibri" w:cs="Times New Roman"/>
        </w:rPr>
        <w:id w:val="1945190788"/>
        <w:docPartObj>
          <w:docPartGallery w:val="Table of Contents"/>
          <w:docPartUnique/>
        </w:docPartObj>
      </w:sdtPr>
      <w:sdtEndPr/>
      <w:sdtContent>
        <w:p w14:paraId="07F75CE9" w14:textId="77777777" w:rsidR="005F1F40" w:rsidRPr="0016304D" w:rsidRDefault="005F1F40" w:rsidP="005F1F40">
          <w:pPr>
            <w:keepNext/>
            <w:keepLines/>
            <w:spacing w:before="480" w:after="0"/>
            <w:rPr>
              <w:rFonts w:ascii="Cambria" w:eastAsia="Times New Roman" w:hAnsi="Cambria" w:cs="Times New Roman"/>
              <w:b/>
              <w:bCs/>
              <w:sz w:val="28"/>
              <w:szCs w:val="28"/>
              <w:lang w:eastAsia="et-EE"/>
            </w:rPr>
          </w:pPr>
          <w:r w:rsidRPr="0016304D">
            <w:rPr>
              <w:rFonts w:ascii="Cambria" w:eastAsia="Times New Roman" w:hAnsi="Cambria" w:cs="Times New Roman"/>
              <w:b/>
              <w:bCs/>
              <w:sz w:val="28"/>
              <w:szCs w:val="28"/>
              <w:lang w:eastAsia="et-EE"/>
            </w:rPr>
            <w:t>Sisukord</w:t>
          </w:r>
        </w:p>
        <w:p w14:paraId="1DD76146" w14:textId="77777777" w:rsidR="000C2D09" w:rsidRDefault="005F1F40">
          <w:pPr>
            <w:pStyle w:val="SK1"/>
            <w:tabs>
              <w:tab w:val="right" w:leader="dot" w:pos="9062"/>
            </w:tabs>
            <w:rPr>
              <w:rFonts w:eastAsiaTheme="minorEastAsia"/>
              <w:noProof/>
              <w:lang w:eastAsia="et-EE"/>
            </w:rPr>
          </w:pPr>
          <w:r w:rsidRPr="0016304D">
            <w:rPr>
              <w:rFonts w:ascii="Calibri" w:eastAsia="Calibri" w:hAnsi="Calibri" w:cs="Times New Roman"/>
            </w:rPr>
            <w:fldChar w:fldCharType="begin"/>
          </w:r>
          <w:r w:rsidRPr="0016304D">
            <w:rPr>
              <w:rFonts w:ascii="Calibri" w:eastAsia="Calibri" w:hAnsi="Calibri" w:cs="Times New Roman"/>
            </w:rPr>
            <w:instrText xml:space="preserve"> TOC \o "1-3" \h \z \u </w:instrText>
          </w:r>
          <w:r w:rsidRPr="0016304D">
            <w:rPr>
              <w:rFonts w:ascii="Calibri" w:eastAsia="Calibri" w:hAnsi="Calibri" w:cs="Times New Roman"/>
            </w:rPr>
            <w:fldChar w:fldCharType="separate"/>
          </w:r>
          <w:hyperlink w:anchor="_Toc114085763" w:history="1">
            <w:r w:rsidR="000C2D09" w:rsidRPr="002130AB">
              <w:rPr>
                <w:rStyle w:val="Hperlink"/>
                <w:rFonts w:ascii="Cambria" w:eastAsia="Times New Roman" w:hAnsi="Cambria" w:cs="Times New Roman"/>
                <w:b/>
                <w:bCs/>
                <w:noProof/>
              </w:rPr>
              <w:t>Sissejuhatus</w:t>
            </w:r>
            <w:r w:rsidR="000C2D09">
              <w:rPr>
                <w:noProof/>
                <w:webHidden/>
              </w:rPr>
              <w:tab/>
            </w:r>
            <w:r w:rsidR="000C2D09">
              <w:rPr>
                <w:noProof/>
                <w:webHidden/>
              </w:rPr>
              <w:fldChar w:fldCharType="begin"/>
            </w:r>
            <w:r w:rsidR="000C2D09">
              <w:rPr>
                <w:noProof/>
                <w:webHidden/>
              </w:rPr>
              <w:instrText xml:space="preserve"> PAGEREF _Toc114085763 \h </w:instrText>
            </w:r>
            <w:r w:rsidR="000C2D09">
              <w:rPr>
                <w:noProof/>
                <w:webHidden/>
              </w:rPr>
            </w:r>
            <w:r w:rsidR="000C2D09">
              <w:rPr>
                <w:noProof/>
                <w:webHidden/>
              </w:rPr>
              <w:fldChar w:fldCharType="separate"/>
            </w:r>
            <w:r w:rsidR="000C2D09">
              <w:rPr>
                <w:noProof/>
                <w:webHidden/>
              </w:rPr>
              <w:t>3</w:t>
            </w:r>
            <w:r w:rsidR="000C2D09">
              <w:rPr>
                <w:noProof/>
                <w:webHidden/>
              </w:rPr>
              <w:fldChar w:fldCharType="end"/>
            </w:r>
          </w:hyperlink>
        </w:p>
        <w:p w14:paraId="6ABB808F" w14:textId="77777777" w:rsidR="000C2D09" w:rsidRDefault="000C2D09">
          <w:pPr>
            <w:pStyle w:val="SK1"/>
            <w:tabs>
              <w:tab w:val="right" w:leader="dot" w:pos="9062"/>
            </w:tabs>
            <w:rPr>
              <w:rFonts w:eastAsiaTheme="minorEastAsia"/>
              <w:noProof/>
              <w:lang w:eastAsia="et-EE"/>
            </w:rPr>
          </w:pPr>
          <w:hyperlink w:anchor="_Toc114085764" w:history="1">
            <w:r w:rsidRPr="002130AB">
              <w:rPr>
                <w:rStyle w:val="Hperlink"/>
                <w:rFonts w:ascii="Cambria" w:eastAsia="Times New Roman" w:hAnsi="Cambria" w:cs="Times New Roman"/>
                <w:b/>
                <w:bCs/>
                <w:noProof/>
              </w:rPr>
              <w:t>Hetkeeolukord</w:t>
            </w:r>
            <w:r>
              <w:rPr>
                <w:noProof/>
                <w:webHidden/>
              </w:rPr>
              <w:tab/>
            </w:r>
            <w:r>
              <w:rPr>
                <w:noProof/>
                <w:webHidden/>
              </w:rPr>
              <w:fldChar w:fldCharType="begin"/>
            </w:r>
            <w:r>
              <w:rPr>
                <w:noProof/>
                <w:webHidden/>
              </w:rPr>
              <w:instrText xml:space="preserve"> PAGEREF _Toc114085764 \h </w:instrText>
            </w:r>
            <w:r>
              <w:rPr>
                <w:noProof/>
                <w:webHidden/>
              </w:rPr>
            </w:r>
            <w:r>
              <w:rPr>
                <w:noProof/>
                <w:webHidden/>
              </w:rPr>
              <w:fldChar w:fldCharType="separate"/>
            </w:r>
            <w:r>
              <w:rPr>
                <w:noProof/>
                <w:webHidden/>
              </w:rPr>
              <w:t>3</w:t>
            </w:r>
            <w:r>
              <w:rPr>
                <w:noProof/>
                <w:webHidden/>
              </w:rPr>
              <w:fldChar w:fldCharType="end"/>
            </w:r>
          </w:hyperlink>
        </w:p>
        <w:p w14:paraId="363FEEC0" w14:textId="77777777" w:rsidR="000C2D09" w:rsidRDefault="000C2D09">
          <w:pPr>
            <w:pStyle w:val="SK2"/>
            <w:tabs>
              <w:tab w:val="right" w:leader="dot" w:pos="9062"/>
            </w:tabs>
            <w:rPr>
              <w:rFonts w:eastAsiaTheme="minorEastAsia"/>
              <w:noProof/>
              <w:lang w:eastAsia="et-EE"/>
            </w:rPr>
          </w:pPr>
          <w:hyperlink w:anchor="_Toc114085765" w:history="1">
            <w:r w:rsidRPr="002130AB">
              <w:rPr>
                <w:rStyle w:val="Hperlink"/>
                <w:rFonts w:ascii="Cambria" w:eastAsia="Times New Roman" w:hAnsi="Cambria" w:cs="Times New Roman"/>
                <w:b/>
                <w:bCs/>
                <w:noProof/>
              </w:rPr>
              <w:t>Eelarve tulud.</w:t>
            </w:r>
            <w:r>
              <w:rPr>
                <w:noProof/>
                <w:webHidden/>
              </w:rPr>
              <w:tab/>
            </w:r>
            <w:r>
              <w:rPr>
                <w:noProof/>
                <w:webHidden/>
              </w:rPr>
              <w:fldChar w:fldCharType="begin"/>
            </w:r>
            <w:r>
              <w:rPr>
                <w:noProof/>
                <w:webHidden/>
              </w:rPr>
              <w:instrText xml:space="preserve"> PAGEREF _Toc114085765 \h </w:instrText>
            </w:r>
            <w:r>
              <w:rPr>
                <w:noProof/>
                <w:webHidden/>
              </w:rPr>
            </w:r>
            <w:r>
              <w:rPr>
                <w:noProof/>
                <w:webHidden/>
              </w:rPr>
              <w:fldChar w:fldCharType="separate"/>
            </w:r>
            <w:r>
              <w:rPr>
                <w:noProof/>
                <w:webHidden/>
              </w:rPr>
              <w:t>3</w:t>
            </w:r>
            <w:r>
              <w:rPr>
                <w:noProof/>
                <w:webHidden/>
              </w:rPr>
              <w:fldChar w:fldCharType="end"/>
            </w:r>
          </w:hyperlink>
        </w:p>
        <w:p w14:paraId="4DB71ECE" w14:textId="77777777" w:rsidR="000C2D09" w:rsidRDefault="000C2D09">
          <w:pPr>
            <w:pStyle w:val="SK2"/>
            <w:tabs>
              <w:tab w:val="right" w:leader="dot" w:pos="9062"/>
            </w:tabs>
            <w:rPr>
              <w:rFonts w:eastAsiaTheme="minorEastAsia"/>
              <w:noProof/>
              <w:lang w:eastAsia="et-EE"/>
            </w:rPr>
          </w:pPr>
          <w:hyperlink w:anchor="_Toc114085766" w:history="1">
            <w:r w:rsidRPr="002130AB">
              <w:rPr>
                <w:rStyle w:val="Hperlink"/>
                <w:rFonts w:ascii="Cambria" w:eastAsia="Times New Roman" w:hAnsi="Cambria" w:cs="Times New Roman"/>
                <w:b/>
                <w:bCs/>
                <w:noProof/>
              </w:rPr>
              <w:t>Füüsilise isiku tulumaks</w:t>
            </w:r>
            <w:r>
              <w:rPr>
                <w:noProof/>
                <w:webHidden/>
              </w:rPr>
              <w:tab/>
            </w:r>
            <w:r>
              <w:rPr>
                <w:noProof/>
                <w:webHidden/>
              </w:rPr>
              <w:fldChar w:fldCharType="begin"/>
            </w:r>
            <w:r>
              <w:rPr>
                <w:noProof/>
                <w:webHidden/>
              </w:rPr>
              <w:instrText xml:space="preserve"> PAGEREF _Toc114085766 \h </w:instrText>
            </w:r>
            <w:r>
              <w:rPr>
                <w:noProof/>
                <w:webHidden/>
              </w:rPr>
            </w:r>
            <w:r>
              <w:rPr>
                <w:noProof/>
                <w:webHidden/>
              </w:rPr>
              <w:fldChar w:fldCharType="separate"/>
            </w:r>
            <w:r>
              <w:rPr>
                <w:noProof/>
                <w:webHidden/>
              </w:rPr>
              <w:t>4</w:t>
            </w:r>
            <w:r>
              <w:rPr>
                <w:noProof/>
                <w:webHidden/>
              </w:rPr>
              <w:fldChar w:fldCharType="end"/>
            </w:r>
          </w:hyperlink>
        </w:p>
        <w:p w14:paraId="0525A3A0" w14:textId="77777777" w:rsidR="000C2D09" w:rsidRDefault="000C2D09">
          <w:pPr>
            <w:pStyle w:val="SK2"/>
            <w:tabs>
              <w:tab w:val="right" w:leader="dot" w:pos="9062"/>
            </w:tabs>
            <w:rPr>
              <w:rFonts w:eastAsiaTheme="minorEastAsia"/>
              <w:noProof/>
              <w:lang w:eastAsia="et-EE"/>
            </w:rPr>
          </w:pPr>
          <w:hyperlink w:anchor="_Toc114085767" w:history="1">
            <w:r w:rsidRPr="002130AB">
              <w:rPr>
                <w:rStyle w:val="Hperlink"/>
                <w:rFonts w:ascii="Cambria" w:eastAsia="Times New Roman" w:hAnsi="Cambria" w:cs="Times New Roman"/>
                <w:b/>
                <w:bCs/>
                <w:noProof/>
              </w:rPr>
              <w:t>Eelarve kulud.</w:t>
            </w:r>
            <w:r>
              <w:rPr>
                <w:noProof/>
                <w:webHidden/>
              </w:rPr>
              <w:tab/>
            </w:r>
            <w:r>
              <w:rPr>
                <w:noProof/>
                <w:webHidden/>
              </w:rPr>
              <w:fldChar w:fldCharType="begin"/>
            </w:r>
            <w:r>
              <w:rPr>
                <w:noProof/>
                <w:webHidden/>
              </w:rPr>
              <w:instrText xml:space="preserve"> PAGEREF _Toc114085767 \h </w:instrText>
            </w:r>
            <w:r>
              <w:rPr>
                <w:noProof/>
                <w:webHidden/>
              </w:rPr>
            </w:r>
            <w:r>
              <w:rPr>
                <w:noProof/>
                <w:webHidden/>
              </w:rPr>
              <w:fldChar w:fldCharType="separate"/>
            </w:r>
            <w:r>
              <w:rPr>
                <w:noProof/>
                <w:webHidden/>
              </w:rPr>
              <w:t>4</w:t>
            </w:r>
            <w:r>
              <w:rPr>
                <w:noProof/>
                <w:webHidden/>
              </w:rPr>
              <w:fldChar w:fldCharType="end"/>
            </w:r>
          </w:hyperlink>
        </w:p>
        <w:p w14:paraId="1002DBFD" w14:textId="77777777" w:rsidR="000C2D09" w:rsidRDefault="000C2D09">
          <w:pPr>
            <w:pStyle w:val="SK2"/>
            <w:tabs>
              <w:tab w:val="right" w:leader="dot" w:pos="9062"/>
            </w:tabs>
            <w:rPr>
              <w:rFonts w:eastAsiaTheme="minorEastAsia"/>
              <w:noProof/>
              <w:lang w:eastAsia="et-EE"/>
            </w:rPr>
          </w:pPr>
          <w:hyperlink w:anchor="_Toc114085768" w:history="1">
            <w:r w:rsidRPr="002130AB">
              <w:rPr>
                <w:rStyle w:val="Hperlink"/>
                <w:rFonts w:ascii="Cambria" w:eastAsia="Times New Roman" w:hAnsi="Cambria" w:cs="Times New Roman"/>
                <w:b/>
                <w:bCs/>
                <w:noProof/>
              </w:rPr>
              <w:t>Kulud sotsiaalsele infrastruktuurile.</w:t>
            </w:r>
            <w:r>
              <w:rPr>
                <w:noProof/>
                <w:webHidden/>
              </w:rPr>
              <w:tab/>
            </w:r>
            <w:r>
              <w:rPr>
                <w:noProof/>
                <w:webHidden/>
              </w:rPr>
              <w:fldChar w:fldCharType="begin"/>
            </w:r>
            <w:r>
              <w:rPr>
                <w:noProof/>
                <w:webHidden/>
              </w:rPr>
              <w:instrText xml:space="preserve"> PAGEREF _Toc114085768 \h </w:instrText>
            </w:r>
            <w:r>
              <w:rPr>
                <w:noProof/>
                <w:webHidden/>
              </w:rPr>
            </w:r>
            <w:r>
              <w:rPr>
                <w:noProof/>
                <w:webHidden/>
              </w:rPr>
              <w:fldChar w:fldCharType="separate"/>
            </w:r>
            <w:r>
              <w:rPr>
                <w:noProof/>
                <w:webHidden/>
              </w:rPr>
              <w:t>5</w:t>
            </w:r>
            <w:r>
              <w:rPr>
                <w:noProof/>
                <w:webHidden/>
              </w:rPr>
              <w:fldChar w:fldCharType="end"/>
            </w:r>
          </w:hyperlink>
        </w:p>
        <w:p w14:paraId="58BE287D" w14:textId="77777777" w:rsidR="000C2D09" w:rsidRDefault="000C2D09">
          <w:pPr>
            <w:pStyle w:val="SK1"/>
            <w:tabs>
              <w:tab w:val="right" w:leader="dot" w:pos="9062"/>
            </w:tabs>
            <w:rPr>
              <w:rFonts w:eastAsiaTheme="minorEastAsia"/>
              <w:noProof/>
              <w:lang w:eastAsia="et-EE"/>
            </w:rPr>
          </w:pPr>
          <w:hyperlink w:anchor="_Toc114085769" w:history="1">
            <w:r w:rsidRPr="002130AB">
              <w:rPr>
                <w:rStyle w:val="Hperlink"/>
                <w:rFonts w:ascii="Cambria" w:eastAsia="Times New Roman" w:hAnsi="Cambria" w:cs="Times New Roman"/>
                <w:b/>
                <w:bCs/>
                <w:noProof/>
              </w:rPr>
              <w:t>Uute koolimajade ja lasteaedade ehitamise maksumus.</w:t>
            </w:r>
            <w:r>
              <w:rPr>
                <w:noProof/>
                <w:webHidden/>
              </w:rPr>
              <w:tab/>
            </w:r>
            <w:r>
              <w:rPr>
                <w:noProof/>
                <w:webHidden/>
              </w:rPr>
              <w:fldChar w:fldCharType="begin"/>
            </w:r>
            <w:r>
              <w:rPr>
                <w:noProof/>
                <w:webHidden/>
              </w:rPr>
              <w:instrText xml:space="preserve"> PAGEREF _Toc114085769 \h </w:instrText>
            </w:r>
            <w:r>
              <w:rPr>
                <w:noProof/>
                <w:webHidden/>
              </w:rPr>
            </w:r>
            <w:r>
              <w:rPr>
                <w:noProof/>
                <w:webHidden/>
              </w:rPr>
              <w:fldChar w:fldCharType="separate"/>
            </w:r>
            <w:r>
              <w:rPr>
                <w:noProof/>
                <w:webHidden/>
              </w:rPr>
              <w:t>6</w:t>
            </w:r>
            <w:r>
              <w:rPr>
                <w:noProof/>
                <w:webHidden/>
              </w:rPr>
              <w:fldChar w:fldCharType="end"/>
            </w:r>
          </w:hyperlink>
        </w:p>
        <w:p w14:paraId="12242A5D" w14:textId="77777777" w:rsidR="000C2D09" w:rsidRDefault="000C2D09">
          <w:pPr>
            <w:pStyle w:val="SK1"/>
            <w:tabs>
              <w:tab w:val="right" w:leader="dot" w:pos="9062"/>
            </w:tabs>
            <w:rPr>
              <w:rFonts w:eastAsiaTheme="minorEastAsia"/>
              <w:noProof/>
              <w:lang w:eastAsia="et-EE"/>
            </w:rPr>
          </w:pPr>
          <w:hyperlink w:anchor="_Toc114085770" w:history="1">
            <w:r w:rsidRPr="002130AB">
              <w:rPr>
                <w:rStyle w:val="Hperlink"/>
                <w:rFonts w:ascii="Cambria" w:eastAsia="Times New Roman" w:hAnsi="Cambria" w:cs="Times New Roman"/>
                <w:b/>
                <w:bCs/>
                <w:noProof/>
              </w:rPr>
              <w:t>Haridusasutustes vajalike õpilaskohtade muutuse prognoos lähtuvalt elanike arvu muutustest lähiaastatel.</w:t>
            </w:r>
            <w:r>
              <w:rPr>
                <w:noProof/>
                <w:webHidden/>
              </w:rPr>
              <w:tab/>
            </w:r>
            <w:r>
              <w:rPr>
                <w:noProof/>
                <w:webHidden/>
              </w:rPr>
              <w:fldChar w:fldCharType="begin"/>
            </w:r>
            <w:r>
              <w:rPr>
                <w:noProof/>
                <w:webHidden/>
              </w:rPr>
              <w:instrText xml:space="preserve"> PAGEREF _Toc114085770 \h </w:instrText>
            </w:r>
            <w:r>
              <w:rPr>
                <w:noProof/>
                <w:webHidden/>
              </w:rPr>
            </w:r>
            <w:r>
              <w:rPr>
                <w:noProof/>
                <w:webHidden/>
              </w:rPr>
              <w:fldChar w:fldCharType="separate"/>
            </w:r>
            <w:r>
              <w:rPr>
                <w:noProof/>
                <w:webHidden/>
              </w:rPr>
              <w:t>7</w:t>
            </w:r>
            <w:r>
              <w:rPr>
                <w:noProof/>
                <w:webHidden/>
              </w:rPr>
              <w:fldChar w:fldCharType="end"/>
            </w:r>
          </w:hyperlink>
        </w:p>
        <w:p w14:paraId="1079FB4B" w14:textId="77777777" w:rsidR="000C2D09" w:rsidRDefault="000C2D09">
          <w:pPr>
            <w:pStyle w:val="SK2"/>
            <w:tabs>
              <w:tab w:val="right" w:leader="dot" w:pos="9062"/>
            </w:tabs>
            <w:rPr>
              <w:rFonts w:eastAsiaTheme="minorEastAsia"/>
              <w:noProof/>
              <w:lang w:eastAsia="et-EE"/>
            </w:rPr>
          </w:pPr>
          <w:hyperlink w:anchor="_Toc114085771" w:history="1">
            <w:r w:rsidRPr="002130AB">
              <w:rPr>
                <w:rStyle w:val="Hperlink"/>
                <w:rFonts w:ascii="Cambria" w:eastAsia="Times New Roman" w:hAnsi="Cambria" w:cs="Times New Roman"/>
                <w:b/>
                <w:bCs/>
                <w:noProof/>
              </w:rPr>
              <w:t>Lasteaiakohtade vajadus.</w:t>
            </w:r>
            <w:r>
              <w:rPr>
                <w:noProof/>
                <w:webHidden/>
              </w:rPr>
              <w:tab/>
            </w:r>
            <w:r>
              <w:rPr>
                <w:noProof/>
                <w:webHidden/>
              </w:rPr>
              <w:fldChar w:fldCharType="begin"/>
            </w:r>
            <w:r>
              <w:rPr>
                <w:noProof/>
                <w:webHidden/>
              </w:rPr>
              <w:instrText xml:space="preserve"> PAGEREF _Toc114085771 \h </w:instrText>
            </w:r>
            <w:r>
              <w:rPr>
                <w:noProof/>
                <w:webHidden/>
              </w:rPr>
            </w:r>
            <w:r>
              <w:rPr>
                <w:noProof/>
                <w:webHidden/>
              </w:rPr>
              <w:fldChar w:fldCharType="separate"/>
            </w:r>
            <w:r>
              <w:rPr>
                <w:noProof/>
                <w:webHidden/>
              </w:rPr>
              <w:t>7</w:t>
            </w:r>
            <w:r>
              <w:rPr>
                <w:noProof/>
                <w:webHidden/>
              </w:rPr>
              <w:fldChar w:fldCharType="end"/>
            </w:r>
          </w:hyperlink>
        </w:p>
        <w:p w14:paraId="32AA26FE" w14:textId="77777777" w:rsidR="000C2D09" w:rsidRDefault="000C2D09">
          <w:pPr>
            <w:pStyle w:val="SK2"/>
            <w:tabs>
              <w:tab w:val="right" w:leader="dot" w:pos="9062"/>
            </w:tabs>
            <w:rPr>
              <w:rFonts w:eastAsiaTheme="minorEastAsia"/>
              <w:noProof/>
              <w:lang w:eastAsia="et-EE"/>
            </w:rPr>
          </w:pPr>
          <w:hyperlink w:anchor="_Toc114085772" w:history="1">
            <w:r w:rsidRPr="002130AB">
              <w:rPr>
                <w:rStyle w:val="Hperlink"/>
                <w:rFonts w:ascii="Cambria" w:eastAsia="Times New Roman" w:hAnsi="Cambria" w:cs="Times New Roman"/>
                <w:b/>
                <w:bCs/>
                <w:noProof/>
              </w:rPr>
              <w:t>Põhikoolikohtade vajadus.</w:t>
            </w:r>
            <w:r>
              <w:rPr>
                <w:noProof/>
                <w:webHidden/>
              </w:rPr>
              <w:tab/>
            </w:r>
            <w:r>
              <w:rPr>
                <w:noProof/>
                <w:webHidden/>
              </w:rPr>
              <w:fldChar w:fldCharType="begin"/>
            </w:r>
            <w:r>
              <w:rPr>
                <w:noProof/>
                <w:webHidden/>
              </w:rPr>
              <w:instrText xml:space="preserve"> PAGEREF _Toc114085772 \h </w:instrText>
            </w:r>
            <w:r>
              <w:rPr>
                <w:noProof/>
                <w:webHidden/>
              </w:rPr>
            </w:r>
            <w:r>
              <w:rPr>
                <w:noProof/>
                <w:webHidden/>
              </w:rPr>
              <w:fldChar w:fldCharType="separate"/>
            </w:r>
            <w:r>
              <w:rPr>
                <w:noProof/>
                <w:webHidden/>
              </w:rPr>
              <w:t>10</w:t>
            </w:r>
            <w:r>
              <w:rPr>
                <w:noProof/>
                <w:webHidden/>
              </w:rPr>
              <w:fldChar w:fldCharType="end"/>
            </w:r>
          </w:hyperlink>
        </w:p>
        <w:p w14:paraId="44A6A156" w14:textId="77777777" w:rsidR="000C2D09" w:rsidRDefault="000C2D09">
          <w:pPr>
            <w:pStyle w:val="SK1"/>
            <w:tabs>
              <w:tab w:val="right" w:leader="dot" w:pos="9062"/>
            </w:tabs>
            <w:rPr>
              <w:rFonts w:eastAsiaTheme="minorEastAsia"/>
              <w:noProof/>
              <w:lang w:eastAsia="et-EE"/>
            </w:rPr>
          </w:pPr>
          <w:hyperlink w:anchor="_Toc114085773" w:history="1">
            <w:r w:rsidRPr="002130AB">
              <w:rPr>
                <w:rStyle w:val="Hperlink"/>
                <w:rFonts w:ascii="Cambria" w:eastAsia="Times New Roman" w:hAnsi="Cambria" w:cs="Times New Roman"/>
                <w:b/>
                <w:bCs/>
                <w:noProof/>
              </w:rPr>
              <w:t>Elanike arvu muutustest tulenev mõju eelarvele ühe aasta ulatuses.</w:t>
            </w:r>
            <w:r>
              <w:rPr>
                <w:noProof/>
                <w:webHidden/>
              </w:rPr>
              <w:tab/>
            </w:r>
            <w:r>
              <w:rPr>
                <w:noProof/>
                <w:webHidden/>
              </w:rPr>
              <w:fldChar w:fldCharType="begin"/>
            </w:r>
            <w:r>
              <w:rPr>
                <w:noProof/>
                <w:webHidden/>
              </w:rPr>
              <w:instrText xml:space="preserve"> PAGEREF _Toc114085773 \h </w:instrText>
            </w:r>
            <w:r>
              <w:rPr>
                <w:noProof/>
                <w:webHidden/>
              </w:rPr>
            </w:r>
            <w:r>
              <w:rPr>
                <w:noProof/>
                <w:webHidden/>
              </w:rPr>
              <w:fldChar w:fldCharType="separate"/>
            </w:r>
            <w:r>
              <w:rPr>
                <w:noProof/>
                <w:webHidden/>
              </w:rPr>
              <w:t>11</w:t>
            </w:r>
            <w:r>
              <w:rPr>
                <w:noProof/>
                <w:webHidden/>
              </w:rPr>
              <w:fldChar w:fldCharType="end"/>
            </w:r>
          </w:hyperlink>
        </w:p>
        <w:p w14:paraId="47882986" w14:textId="77777777" w:rsidR="000C2D09" w:rsidRDefault="000C2D09">
          <w:pPr>
            <w:pStyle w:val="SK2"/>
            <w:tabs>
              <w:tab w:val="right" w:leader="dot" w:pos="9062"/>
            </w:tabs>
            <w:rPr>
              <w:rFonts w:eastAsiaTheme="minorEastAsia"/>
              <w:noProof/>
              <w:lang w:eastAsia="et-EE"/>
            </w:rPr>
          </w:pPr>
          <w:hyperlink w:anchor="_Toc114085774" w:history="1">
            <w:r w:rsidRPr="002130AB">
              <w:rPr>
                <w:rStyle w:val="Hperlink"/>
                <w:rFonts w:ascii="Cambria" w:eastAsia="Times New Roman" w:hAnsi="Cambria" w:cs="Times New Roman"/>
                <w:b/>
                <w:bCs/>
                <w:noProof/>
              </w:rPr>
              <w:t>Füüsilise isiku tulumaks</w:t>
            </w:r>
            <w:r>
              <w:rPr>
                <w:noProof/>
                <w:webHidden/>
              </w:rPr>
              <w:tab/>
            </w:r>
            <w:r>
              <w:rPr>
                <w:noProof/>
                <w:webHidden/>
              </w:rPr>
              <w:fldChar w:fldCharType="begin"/>
            </w:r>
            <w:r>
              <w:rPr>
                <w:noProof/>
                <w:webHidden/>
              </w:rPr>
              <w:instrText xml:space="preserve"> PAGEREF _Toc114085774 \h </w:instrText>
            </w:r>
            <w:r>
              <w:rPr>
                <w:noProof/>
                <w:webHidden/>
              </w:rPr>
            </w:r>
            <w:r>
              <w:rPr>
                <w:noProof/>
                <w:webHidden/>
              </w:rPr>
              <w:fldChar w:fldCharType="separate"/>
            </w:r>
            <w:r>
              <w:rPr>
                <w:noProof/>
                <w:webHidden/>
              </w:rPr>
              <w:t>12</w:t>
            </w:r>
            <w:r>
              <w:rPr>
                <w:noProof/>
                <w:webHidden/>
              </w:rPr>
              <w:fldChar w:fldCharType="end"/>
            </w:r>
          </w:hyperlink>
        </w:p>
        <w:p w14:paraId="4DADC5E2" w14:textId="77777777" w:rsidR="000C2D09" w:rsidRDefault="000C2D09">
          <w:pPr>
            <w:pStyle w:val="SK2"/>
            <w:tabs>
              <w:tab w:val="right" w:leader="dot" w:pos="9062"/>
            </w:tabs>
            <w:rPr>
              <w:rFonts w:eastAsiaTheme="minorEastAsia"/>
              <w:noProof/>
              <w:lang w:eastAsia="et-EE"/>
            </w:rPr>
          </w:pPr>
          <w:hyperlink w:anchor="_Toc114085775" w:history="1">
            <w:r w:rsidRPr="002130AB">
              <w:rPr>
                <w:rStyle w:val="Hperlink"/>
                <w:rFonts w:ascii="Cambria" w:eastAsia="Times New Roman" w:hAnsi="Cambria" w:cs="Times New Roman"/>
                <w:bCs/>
                <w:noProof/>
              </w:rPr>
              <w:t>OÜ Cumulus Consultingu poolt koostatud prognoosi kohaselt on oodata järgmistel aastatel elanikkonna suurenemist keskmiselt 100 inimese võrra aastas</w:t>
            </w:r>
            <w:r w:rsidRPr="002130AB">
              <w:rPr>
                <w:rStyle w:val="Hperlink"/>
                <w:rFonts w:ascii="Cambria" w:eastAsia="Times New Roman" w:hAnsi="Cambria" w:cs="Times New Roman"/>
                <w:b/>
                <w:bCs/>
                <w:noProof/>
              </w:rPr>
              <w:t>.</w:t>
            </w:r>
            <w:r>
              <w:rPr>
                <w:noProof/>
                <w:webHidden/>
              </w:rPr>
              <w:tab/>
            </w:r>
            <w:r>
              <w:rPr>
                <w:noProof/>
                <w:webHidden/>
              </w:rPr>
              <w:fldChar w:fldCharType="begin"/>
            </w:r>
            <w:r>
              <w:rPr>
                <w:noProof/>
                <w:webHidden/>
              </w:rPr>
              <w:instrText xml:space="preserve"> PAGEREF _Toc114085775 \h </w:instrText>
            </w:r>
            <w:r>
              <w:rPr>
                <w:noProof/>
                <w:webHidden/>
              </w:rPr>
            </w:r>
            <w:r>
              <w:rPr>
                <w:noProof/>
                <w:webHidden/>
              </w:rPr>
              <w:fldChar w:fldCharType="separate"/>
            </w:r>
            <w:r>
              <w:rPr>
                <w:noProof/>
                <w:webHidden/>
              </w:rPr>
              <w:t>12</w:t>
            </w:r>
            <w:r>
              <w:rPr>
                <w:noProof/>
                <w:webHidden/>
              </w:rPr>
              <w:fldChar w:fldCharType="end"/>
            </w:r>
          </w:hyperlink>
        </w:p>
        <w:p w14:paraId="1E8D3E87" w14:textId="77777777" w:rsidR="000C2D09" w:rsidRDefault="000C2D09">
          <w:pPr>
            <w:pStyle w:val="SK2"/>
            <w:tabs>
              <w:tab w:val="right" w:leader="dot" w:pos="9062"/>
            </w:tabs>
            <w:rPr>
              <w:rFonts w:eastAsiaTheme="minorEastAsia"/>
              <w:noProof/>
              <w:lang w:eastAsia="et-EE"/>
            </w:rPr>
          </w:pPr>
          <w:hyperlink w:anchor="_Toc114085776" w:history="1">
            <w:r w:rsidRPr="002130AB">
              <w:rPr>
                <w:rStyle w:val="Hperlink"/>
                <w:rFonts w:ascii="Cambria" w:eastAsia="Times New Roman" w:hAnsi="Cambria" w:cs="Times New Roman"/>
                <w:b/>
                <w:bCs/>
                <w:noProof/>
              </w:rPr>
              <w:t>Õpilaskoha ehitusliku  maksumuse mõju</w:t>
            </w:r>
            <w:r>
              <w:rPr>
                <w:noProof/>
                <w:webHidden/>
              </w:rPr>
              <w:tab/>
            </w:r>
            <w:r>
              <w:rPr>
                <w:noProof/>
                <w:webHidden/>
              </w:rPr>
              <w:fldChar w:fldCharType="begin"/>
            </w:r>
            <w:r>
              <w:rPr>
                <w:noProof/>
                <w:webHidden/>
              </w:rPr>
              <w:instrText xml:space="preserve"> PAGEREF _Toc114085776 \h </w:instrText>
            </w:r>
            <w:r>
              <w:rPr>
                <w:noProof/>
                <w:webHidden/>
              </w:rPr>
            </w:r>
            <w:r>
              <w:rPr>
                <w:noProof/>
                <w:webHidden/>
              </w:rPr>
              <w:fldChar w:fldCharType="separate"/>
            </w:r>
            <w:r>
              <w:rPr>
                <w:noProof/>
                <w:webHidden/>
              </w:rPr>
              <w:t>13</w:t>
            </w:r>
            <w:r>
              <w:rPr>
                <w:noProof/>
                <w:webHidden/>
              </w:rPr>
              <w:fldChar w:fldCharType="end"/>
            </w:r>
          </w:hyperlink>
        </w:p>
        <w:p w14:paraId="2BA48933" w14:textId="77777777" w:rsidR="000C2D09" w:rsidRDefault="000C2D09">
          <w:pPr>
            <w:pStyle w:val="SK3"/>
            <w:tabs>
              <w:tab w:val="right" w:leader="dot" w:pos="9062"/>
            </w:tabs>
            <w:rPr>
              <w:rFonts w:eastAsiaTheme="minorEastAsia"/>
              <w:noProof/>
              <w:lang w:eastAsia="et-EE"/>
            </w:rPr>
          </w:pPr>
          <w:hyperlink w:anchor="_Toc114085777" w:history="1">
            <w:r w:rsidRPr="002130AB">
              <w:rPr>
                <w:rStyle w:val="Hperlink"/>
                <w:rFonts w:ascii="Cambria" w:eastAsia="Times New Roman" w:hAnsi="Cambria" w:cs="Times New Roman"/>
                <w:b/>
                <w:bCs/>
                <w:noProof/>
              </w:rPr>
              <w:t>Õpilaskoha ülalpidamise arvestuslik maksumus.</w:t>
            </w:r>
            <w:r>
              <w:rPr>
                <w:noProof/>
                <w:webHidden/>
              </w:rPr>
              <w:tab/>
            </w:r>
            <w:r>
              <w:rPr>
                <w:noProof/>
                <w:webHidden/>
              </w:rPr>
              <w:fldChar w:fldCharType="begin"/>
            </w:r>
            <w:r>
              <w:rPr>
                <w:noProof/>
                <w:webHidden/>
              </w:rPr>
              <w:instrText xml:space="preserve"> PAGEREF _Toc114085777 \h </w:instrText>
            </w:r>
            <w:r>
              <w:rPr>
                <w:noProof/>
                <w:webHidden/>
              </w:rPr>
            </w:r>
            <w:r>
              <w:rPr>
                <w:noProof/>
                <w:webHidden/>
              </w:rPr>
              <w:fldChar w:fldCharType="separate"/>
            </w:r>
            <w:r>
              <w:rPr>
                <w:noProof/>
                <w:webHidden/>
              </w:rPr>
              <w:t>14</w:t>
            </w:r>
            <w:r>
              <w:rPr>
                <w:noProof/>
                <w:webHidden/>
              </w:rPr>
              <w:fldChar w:fldCharType="end"/>
            </w:r>
          </w:hyperlink>
        </w:p>
        <w:p w14:paraId="6230404B" w14:textId="77777777" w:rsidR="000C2D09" w:rsidRDefault="000C2D09">
          <w:pPr>
            <w:pStyle w:val="SK2"/>
            <w:tabs>
              <w:tab w:val="right" w:leader="dot" w:pos="9062"/>
            </w:tabs>
            <w:rPr>
              <w:rFonts w:eastAsiaTheme="minorEastAsia"/>
              <w:noProof/>
              <w:lang w:eastAsia="et-EE"/>
            </w:rPr>
          </w:pPr>
          <w:hyperlink w:anchor="_Toc114085778" w:history="1">
            <w:r w:rsidRPr="002130AB">
              <w:rPr>
                <w:rStyle w:val="Hperlink"/>
                <w:rFonts w:ascii="Cambria" w:eastAsia="Times New Roman" w:hAnsi="Cambria" w:cs="Times New Roman"/>
                <w:b/>
                <w:bCs/>
                <w:noProof/>
              </w:rPr>
              <w:t>Koondmõju eelarvele.</w:t>
            </w:r>
            <w:r>
              <w:rPr>
                <w:noProof/>
                <w:webHidden/>
              </w:rPr>
              <w:tab/>
            </w:r>
            <w:r>
              <w:rPr>
                <w:noProof/>
                <w:webHidden/>
              </w:rPr>
              <w:fldChar w:fldCharType="begin"/>
            </w:r>
            <w:r>
              <w:rPr>
                <w:noProof/>
                <w:webHidden/>
              </w:rPr>
              <w:instrText xml:space="preserve"> PAGEREF _Toc114085778 \h </w:instrText>
            </w:r>
            <w:r>
              <w:rPr>
                <w:noProof/>
                <w:webHidden/>
              </w:rPr>
            </w:r>
            <w:r>
              <w:rPr>
                <w:noProof/>
                <w:webHidden/>
              </w:rPr>
              <w:fldChar w:fldCharType="separate"/>
            </w:r>
            <w:r>
              <w:rPr>
                <w:noProof/>
                <w:webHidden/>
              </w:rPr>
              <w:t>15</w:t>
            </w:r>
            <w:r>
              <w:rPr>
                <w:noProof/>
                <w:webHidden/>
              </w:rPr>
              <w:fldChar w:fldCharType="end"/>
            </w:r>
          </w:hyperlink>
        </w:p>
        <w:p w14:paraId="701F641F" w14:textId="77777777" w:rsidR="000C2D09" w:rsidRDefault="000C2D09">
          <w:pPr>
            <w:pStyle w:val="SK1"/>
            <w:tabs>
              <w:tab w:val="right" w:leader="dot" w:pos="9062"/>
            </w:tabs>
            <w:rPr>
              <w:rFonts w:eastAsiaTheme="minorEastAsia"/>
              <w:noProof/>
              <w:lang w:eastAsia="et-EE"/>
            </w:rPr>
          </w:pPr>
          <w:hyperlink w:anchor="_Toc114085779" w:history="1">
            <w:r w:rsidRPr="002130AB">
              <w:rPr>
                <w:rStyle w:val="Hperlink"/>
                <w:rFonts w:ascii="Cambria" w:eastAsia="Times New Roman" w:hAnsi="Cambria" w:cs="Times New Roman"/>
                <w:b/>
                <w:bCs/>
                <w:noProof/>
              </w:rPr>
              <w:t>Jõelähtme valla hariduskulud ühe lisanduva pere kohta aastas.</w:t>
            </w:r>
            <w:r>
              <w:rPr>
                <w:noProof/>
                <w:webHidden/>
              </w:rPr>
              <w:tab/>
            </w:r>
            <w:r>
              <w:rPr>
                <w:noProof/>
                <w:webHidden/>
              </w:rPr>
              <w:fldChar w:fldCharType="begin"/>
            </w:r>
            <w:r>
              <w:rPr>
                <w:noProof/>
                <w:webHidden/>
              </w:rPr>
              <w:instrText xml:space="preserve"> PAGEREF _Toc114085779 \h </w:instrText>
            </w:r>
            <w:r>
              <w:rPr>
                <w:noProof/>
                <w:webHidden/>
              </w:rPr>
            </w:r>
            <w:r>
              <w:rPr>
                <w:noProof/>
                <w:webHidden/>
              </w:rPr>
              <w:fldChar w:fldCharType="separate"/>
            </w:r>
            <w:r>
              <w:rPr>
                <w:noProof/>
                <w:webHidden/>
              </w:rPr>
              <w:t>15</w:t>
            </w:r>
            <w:r>
              <w:rPr>
                <w:noProof/>
                <w:webHidden/>
              </w:rPr>
              <w:fldChar w:fldCharType="end"/>
            </w:r>
          </w:hyperlink>
        </w:p>
        <w:p w14:paraId="7F50E228" w14:textId="77777777" w:rsidR="000C2D09" w:rsidRDefault="000C2D09">
          <w:pPr>
            <w:pStyle w:val="SK2"/>
            <w:tabs>
              <w:tab w:val="right" w:leader="dot" w:pos="9062"/>
            </w:tabs>
            <w:rPr>
              <w:rFonts w:eastAsiaTheme="minorEastAsia"/>
              <w:noProof/>
              <w:lang w:eastAsia="et-EE"/>
            </w:rPr>
          </w:pPr>
          <w:hyperlink w:anchor="_Toc114085780" w:history="1">
            <w:r w:rsidRPr="002130AB">
              <w:rPr>
                <w:rStyle w:val="Hperlink"/>
                <w:rFonts w:ascii="Cambria" w:eastAsia="Times New Roman" w:hAnsi="Cambria" w:cs="Times New Roman"/>
                <w:b/>
                <w:bCs/>
                <w:noProof/>
              </w:rPr>
              <w:t>Hariduskulud pere kohta, kui ei looda uut haridusasutust.</w:t>
            </w:r>
            <w:r>
              <w:rPr>
                <w:noProof/>
                <w:webHidden/>
              </w:rPr>
              <w:tab/>
            </w:r>
            <w:r>
              <w:rPr>
                <w:noProof/>
                <w:webHidden/>
              </w:rPr>
              <w:fldChar w:fldCharType="begin"/>
            </w:r>
            <w:r>
              <w:rPr>
                <w:noProof/>
                <w:webHidden/>
              </w:rPr>
              <w:instrText xml:space="preserve"> PAGEREF _Toc114085780 \h </w:instrText>
            </w:r>
            <w:r>
              <w:rPr>
                <w:noProof/>
                <w:webHidden/>
              </w:rPr>
            </w:r>
            <w:r>
              <w:rPr>
                <w:noProof/>
                <w:webHidden/>
              </w:rPr>
              <w:fldChar w:fldCharType="separate"/>
            </w:r>
            <w:r>
              <w:rPr>
                <w:noProof/>
                <w:webHidden/>
              </w:rPr>
              <w:t>15</w:t>
            </w:r>
            <w:r>
              <w:rPr>
                <w:noProof/>
                <w:webHidden/>
              </w:rPr>
              <w:fldChar w:fldCharType="end"/>
            </w:r>
          </w:hyperlink>
        </w:p>
        <w:p w14:paraId="5D01241F" w14:textId="77777777" w:rsidR="000C2D09" w:rsidRDefault="000C2D09">
          <w:pPr>
            <w:pStyle w:val="SK2"/>
            <w:tabs>
              <w:tab w:val="right" w:leader="dot" w:pos="9062"/>
            </w:tabs>
            <w:rPr>
              <w:rFonts w:eastAsiaTheme="minorEastAsia"/>
              <w:noProof/>
              <w:lang w:eastAsia="et-EE"/>
            </w:rPr>
          </w:pPr>
          <w:hyperlink w:anchor="_Toc114085781" w:history="1">
            <w:r w:rsidRPr="002130AB">
              <w:rPr>
                <w:rStyle w:val="Hperlink"/>
                <w:rFonts w:ascii="Cambria" w:eastAsia="Times New Roman" w:hAnsi="Cambria" w:cs="Times New Roman"/>
                <w:b/>
                <w:bCs/>
                <w:noProof/>
              </w:rPr>
              <w:t>Hariduskulud pere kohta, kui luuakse uus haridusasutus.</w:t>
            </w:r>
            <w:r>
              <w:rPr>
                <w:noProof/>
                <w:webHidden/>
              </w:rPr>
              <w:tab/>
            </w:r>
            <w:r>
              <w:rPr>
                <w:noProof/>
                <w:webHidden/>
              </w:rPr>
              <w:fldChar w:fldCharType="begin"/>
            </w:r>
            <w:r>
              <w:rPr>
                <w:noProof/>
                <w:webHidden/>
              </w:rPr>
              <w:instrText xml:space="preserve"> PAGEREF _Toc114085781 \h </w:instrText>
            </w:r>
            <w:r>
              <w:rPr>
                <w:noProof/>
                <w:webHidden/>
              </w:rPr>
            </w:r>
            <w:r>
              <w:rPr>
                <w:noProof/>
                <w:webHidden/>
              </w:rPr>
              <w:fldChar w:fldCharType="separate"/>
            </w:r>
            <w:r>
              <w:rPr>
                <w:noProof/>
                <w:webHidden/>
              </w:rPr>
              <w:t>16</w:t>
            </w:r>
            <w:r>
              <w:rPr>
                <w:noProof/>
                <w:webHidden/>
              </w:rPr>
              <w:fldChar w:fldCharType="end"/>
            </w:r>
          </w:hyperlink>
        </w:p>
        <w:p w14:paraId="0FD3A264" w14:textId="77777777" w:rsidR="000C2D09" w:rsidRDefault="000C2D09">
          <w:pPr>
            <w:pStyle w:val="SK2"/>
            <w:tabs>
              <w:tab w:val="right" w:leader="dot" w:pos="9062"/>
            </w:tabs>
            <w:rPr>
              <w:rFonts w:eastAsiaTheme="minorEastAsia"/>
              <w:noProof/>
              <w:lang w:eastAsia="et-EE"/>
            </w:rPr>
          </w:pPr>
          <w:hyperlink w:anchor="_Toc114085782" w:history="1">
            <w:r w:rsidRPr="002130AB">
              <w:rPr>
                <w:rStyle w:val="Hperlink"/>
                <w:rFonts w:ascii="Cambria" w:eastAsia="Times New Roman" w:hAnsi="Cambria" w:cs="Times New Roman"/>
                <w:b/>
                <w:bCs/>
                <w:noProof/>
              </w:rPr>
              <w:t>Ühe lisanduva pere koondmõju valla eelarvele.</w:t>
            </w:r>
            <w:r>
              <w:rPr>
                <w:noProof/>
                <w:webHidden/>
              </w:rPr>
              <w:tab/>
            </w:r>
            <w:r>
              <w:rPr>
                <w:noProof/>
                <w:webHidden/>
              </w:rPr>
              <w:fldChar w:fldCharType="begin"/>
            </w:r>
            <w:r>
              <w:rPr>
                <w:noProof/>
                <w:webHidden/>
              </w:rPr>
              <w:instrText xml:space="preserve"> PAGEREF _Toc114085782 \h </w:instrText>
            </w:r>
            <w:r>
              <w:rPr>
                <w:noProof/>
                <w:webHidden/>
              </w:rPr>
            </w:r>
            <w:r>
              <w:rPr>
                <w:noProof/>
                <w:webHidden/>
              </w:rPr>
              <w:fldChar w:fldCharType="separate"/>
            </w:r>
            <w:r>
              <w:rPr>
                <w:noProof/>
                <w:webHidden/>
              </w:rPr>
              <w:t>17</w:t>
            </w:r>
            <w:r>
              <w:rPr>
                <w:noProof/>
                <w:webHidden/>
              </w:rPr>
              <w:fldChar w:fldCharType="end"/>
            </w:r>
          </w:hyperlink>
        </w:p>
        <w:p w14:paraId="450983BC" w14:textId="77777777" w:rsidR="000C2D09" w:rsidRDefault="000C2D09">
          <w:pPr>
            <w:pStyle w:val="SK1"/>
            <w:tabs>
              <w:tab w:val="right" w:leader="dot" w:pos="9062"/>
            </w:tabs>
            <w:rPr>
              <w:rFonts w:eastAsiaTheme="minorEastAsia"/>
              <w:noProof/>
              <w:lang w:eastAsia="et-EE"/>
            </w:rPr>
          </w:pPr>
          <w:hyperlink w:anchor="_Toc114085783" w:history="1">
            <w:r w:rsidRPr="002130AB">
              <w:rPr>
                <w:rStyle w:val="Hperlink"/>
                <w:rFonts w:ascii="Cambria" w:eastAsia="Times New Roman" w:hAnsi="Cambria" w:cs="Times New Roman"/>
                <w:b/>
                <w:bCs/>
                <w:noProof/>
              </w:rPr>
              <w:t>Kokkuvõte</w:t>
            </w:r>
            <w:r>
              <w:rPr>
                <w:noProof/>
                <w:webHidden/>
              </w:rPr>
              <w:tab/>
            </w:r>
            <w:r>
              <w:rPr>
                <w:noProof/>
                <w:webHidden/>
              </w:rPr>
              <w:fldChar w:fldCharType="begin"/>
            </w:r>
            <w:r>
              <w:rPr>
                <w:noProof/>
                <w:webHidden/>
              </w:rPr>
              <w:instrText xml:space="preserve"> PAGEREF _Toc114085783 \h </w:instrText>
            </w:r>
            <w:r>
              <w:rPr>
                <w:noProof/>
                <w:webHidden/>
              </w:rPr>
            </w:r>
            <w:r>
              <w:rPr>
                <w:noProof/>
                <w:webHidden/>
              </w:rPr>
              <w:fldChar w:fldCharType="separate"/>
            </w:r>
            <w:r>
              <w:rPr>
                <w:noProof/>
                <w:webHidden/>
              </w:rPr>
              <w:t>18</w:t>
            </w:r>
            <w:r>
              <w:rPr>
                <w:noProof/>
                <w:webHidden/>
              </w:rPr>
              <w:fldChar w:fldCharType="end"/>
            </w:r>
          </w:hyperlink>
        </w:p>
        <w:p w14:paraId="190F9FFC" w14:textId="77777777" w:rsidR="000C2D09" w:rsidRDefault="000C2D09">
          <w:pPr>
            <w:pStyle w:val="SK1"/>
            <w:tabs>
              <w:tab w:val="right" w:leader="dot" w:pos="9062"/>
            </w:tabs>
            <w:rPr>
              <w:rFonts w:eastAsiaTheme="minorEastAsia"/>
              <w:noProof/>
              <w:lang w:eastAsia="et-EE"/>
            </w:rPr>
          </w:pPr>
          <w:hyperlink w:anchor="_Toc114085784" w:history="1">
            <w:r w:rsidRPr="002130AB">
              <w:rPr>
                <w:rStyle w:val="Hperlink"/>
                <w:rFonts w:ascii="Cambria" w:eastAsia="Times New Roman" w:hAnsi="Cambria" w:cs="Times New Roman"/>
                <w:b/>
                <w:bCs/>
                <w:noProof/>
              </w:rPr>
              <w:t>Kasutatud allikad.</w:t>
            </w:r>
            <w:r>
              <w:rPr>
                <w:noProof/>
                <w:webHidden/>
              </w:rPr>
              <w:tab/>
            </w:r>
            <w:r>
              <w:rPr>
                <w:noProof/>
                <w:webHidden/>
              </w:rPr>
              <w:fldChar w:fldCharType="begin"/>
            </w:r>
            <w:r>
              <w:rPr>
                <w:noProof/>
                <w:webHidden/>
              </w:rPr>
              <w:instrText xml:space="preserve"> PAGEREF _Toc114085784 \h </w:instrText>
            </w:r>
            <w:r>
              <w:rPr>
                <w:noProof/>
                <w:webHidden/>
              </w:rPr>
            </w:r>
            <w:r>
              <w:rPr>
                <w:noProof/>
                <w:webHidden/>
              </w:rPr>
              <w:fldChar w:fldCharType="separate"/>
            </w:r>
            <w:r>
              <w:rPr>
                <w:noProof/>
                <w:webHidden/>
              </w:rPr>
              <w:t>20</w:t>
            </w:r>
            <w:r>
              <w:rPr>
                <w:noProof/>
                <w:webHidden/>
              </w:rPr>
              <w:fldChar w:fldCharType="end"/>
            </w:r>
          </w:hyperlink>
        </w:p>
        <w:p w14:paraId="5490684C" w14:textId="77777777" w:rsidR="005F1F40" w:rsidRPr="0016304D" w:rsidRDefault="005F1F40" w:rsidP="005F1F40">
          <w:pPr>
            <w:rPr>
              <w:rFonts w:ascii="Calibri" w:eastAsia="Calibri" w:hAnsi="Calibri" w:cs="Times New Roman"/>
            </w:rPr>
          </w:pPr>
          <w:r w:rsidRPr="0016304D">
            <w:rPr>
              <w:rFonts w:ascii="Calibri" w:eastAsia="Calibri" w:hAnsi="Calibri" w:cs="Times New Roman"/>
              <w:b/>
              <w:bCs/>
            </w:rPr>
            <w:fldChar w:fldCharType="end"/>
          </w:r>
        </w:p>
      </w:sdtContent>
    </w:sdt>
    <w:p w14:paraId="42FE0BD1" w14:textId="77777777" w:rsidR="005F1F40" w:rsidRPr="0016304D" w:rsidRDefault="005F1F40" w:rsidP="005F1F40">
      <w:pPr>
        <w:rPr>
          <w:rFonts w:ascii="Calibri" w:eastAsia="Calibri" w:hAnsi="Calibri" w:cs="Times New Roman"/>
          <w:sz w:val="28"/>
          <w:szCs w:val="28"/>
        </w:rPr>
      </w:pPr>
    </w:p>
    <w:p w14:paraId="27183375" w14:textId="77777777" w:rsidR="005F1F40" w:rsidRPr="0016304D" w:rsidRDefault="005F1F40" w:rsidP="005F1F40">
      <w:pPr>
        <w:rPr>
          <w:rFonts w:ascii="Calibri" w:eastAsia="Calibri" w:hAnsi="Calibri" w:cs="Times New Roman"/>
          <w:sz w:val="28"/>
          <w:szCs w:val="28"/>
        </w:rPr>
      </w:pPr>
    </w:p>
    <w:p w14:paraId="667AE3DF" w14:textId="77777777" w:rsidR="005F1F40" w:rsidRPr="0016304D" w:rsidRDefault="005F1F40" w:rsidP="005F1F40">
      <w:pPr>
        <w:rPr>
          <w:rFonts w:ascii="Calibri" w:eastAsia="Calibri" w:hAnsi="Calibri" w:cs="Times New Roman"/>
          <w:sz w:val="28"/>
          <w:szCs w:val="28"/>
        </w:rPr>
      </w:pPr>
    </w:p>
    <w:p w14:paraId="1384D016" w14:textId="77777777" w:rsidR="005F1F40" w:rsidRPr="0016304D" w:rsidRDefault="005F1F40" w:rsidP="005F1F40">
      <w:pPr>
        <w:rPr>
          <w:rFonts w:ascii="Calibri" w:eastAsia="Calibri" w:hAnsi="Calibri" w:cs="Times New Roman"/>
          <w:sz w:val="28"/>
          <w:szCs w:val="28"/>
        </w:rPr>
      </w:pPr>
    </w:p>
    <w:p w14:paraId="692F88F2" w14:textId="77777777" w:rsidR="005F1F40" w:rsidRPr="0016304D" w:rsidRDefault="005F1F40" w:rsidP="005F1F40">
      <w:pPr>
        <w:rPr>
          <w:rFonts w:ascii="Calibri" w:eastAsia="Calibri" w:hAnsi="Calibri" w:cs="Times New Roman"/>
          <w:sz w:val="28"/>
          <w:szCs w:val="28"/>
        </w:rPr>
      </w:pPr>
    </w:p>
    <w:p w14:paraId="5FA5AB84" w14:textId="77777777" w:rsidR="005F1F40" w:rsidRPr="0016304D" w:rsidRDefault="005F1F40" w:rsidP="005F1F40">
      <w:pPr>
        <w:keepNext/>
        <w:keepLines/>
        <w:tabs>
          <w:tab w:val="left" w:pos="3945"/>
        </w:tabs>
        <w:spacing w:before="480" w:after="0"/>
        <w:outlineLvl w:val="0"/>
        <w:rPr>
          <w:rFonts w:ascii="Cambria" w:eastAsia="Times New Roman" w:hAnsi="Cambria" w:cs="Times New Roman"/>
          <w:b/>
          <w:bCs/>
          <w:sz w:val="40"/>
          <w:szCs w:val="40"/>
        </w:rPr>
      </w:pPr>
      <w:bookmarkStart w:id="0" w:name="_Toc114085763"/>
      <w:r w:rsidRPr="0016304D">
        <w:rPr>
          <w:rFonts w:ascii="Cambria" w:eastAsia="Times New Roman" w:hAnsi="Cambria" w:cs="Times New Roman"/>
          <w:b/>
          <w:bCs/>
          <w:sz w:val="40"/>
          <w:szCs w:val="40"/>
        </w:rPr>
        <w:t>Sissejuhatus</w:t>
      </w:r>
      <w:bookmarkEnd w:id="0"/>
      <w:r w:rsidRPr="0016304D">
        <w:rPr>
          <w:rFonts w:ascii="Cambria" w:eastAsia="Times New Roman" w:hAnsi="Cambria" w:cs="Times New Roman"/>
          <w:b/>
          <w:bCs/>
          <w:sz w:val="40"/>
          <w:szCs w:val="40"/>
        </w:rPr>
        <w:tab/>
      </w:r>
    </w:p>
    <w:p w14:paraId="71B1CD9A" w14:textId="77777777" w:rsidR="005F1F40" w:rsidRPr="0016304D" w:rsidRDefault="005F1F40" w:rsidP="005F1F40">
      <w:pPr>
        <w:rPr>
          <w:rFonts w:ascii="Calibri" w:eastAsia="Calibri" w:hAnsi="Calibri" w:cs="Times New Roman"/>
          <w:sz w:val="40"/>
          <w:szCs w:val="40"/>
        </w:rPr>
      </w:pPr>
    </w:p>
    <w:p w14:paraId="4D29874E" w14:textId="77777777" w:rsidR="005F1F40" w:rsidRPr="0016304D" w:rsidRDefault="00E837E3" w:rsidP="005F1F40">
      <w:pPr>
        <w:rPr>
          <w:rFonts w:ascii="Calibri" w:eastAsia="Calibri" w:hAnsi="Calibri" w:cs="Times New Roman"/>
          <w:sz w:val="28"/>
          <w:szCs w:val="28"/>
        </w:rPr>
      </w:pPr>
      <w:r w:rsidRPr="0016304D">
        <w:rPr>
          <w:rFonts w:ascii="Calibri" w:eastAsia="Calibri" w:hAnsi="Calibri" w:cs="Times New Roman"/>
          <w:sz w:val="28"/>
          <w:szCs w:val="28"/>
        </w:rPr>
        <w:t>Jõelähtme</w:t>
      </w:r>
      <w:r w:rsidR="005F1F40" w:rsidRPr="0016304D">
        <w:rPr>
          <w:rFonts w:ascii="Calibri" w:eastAsia="Calibri" w:hAnsi="Calibri" w:cs="Times New Roman"/>
          <w:sz w:val="28"/>
          <w:szCs w:val="28"/>
        </w:rPr>
        <w:t xml:space="preserve">  vald on kiiresti arenev omavalitsus. Elanike arvu kasv toob kaasa n</w:t>
      </w:r>
      <w:r w:rsidR="00506E4A">
        <w:rPr>
          <w:rFonts w:ascii="Calibri" w:eastAsia="Calibri" w:hAnsi="Calibri" w:cs="Times New Roman"/>
          <w:sz w:val="28"/>
          <w:szCs w:val="28"/>
        </w:rPr>
        <w:t>ii tulude laekumise suurenemise</w:t>
      </w:r>
      <w:r w:rsidR="005F1F40" w:rsidRPr="0016304D">
        <w:rPr>
          <w:rFonts w:ascii="Calibri" w:eastAsia="Calibri" w:hAnsi="Calibri" w:cs="Times New Roman"/>
          <w:sz w:val="28"/>
          <w:szCs w:val="28"/>
        </w:rPr>
        <w:t xml:space="preserve"> kui ka vajaduse arendada inimestele pakutavaid teenuseid. Üheks olulisimaks nende hulgas on haridusteenuse pakkumine valla lastele ja noortele. Samaaegselt ei saa unarusse jätta ka muid tegevusi. </w:t>
      </w:r>
    </w:p>
    <w:p w14:paraId="4D3886A3"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Käesoleva töö käigus analüüsitakse elanike arvu kasvust tulenevaid muutusi teenuste osutamisele ja eelarvele. Seda  haridusteenuste arendamise vajadustest lähtuvalt, kuna need on kõige suurema mõjuga eelarvele. Arvestame  </w:t>
      </w:r>
      <w:r w:rsidR="00807427" w:rsidRPr="0016304D">
        <w:rPr>
          <w:rFonts w:ascii="Calibri" w:eastAsia="Calibri" w:hAnsi="Calibri" w:cs="Times New Roman"/>
          <w:sz w:val="28"/>
          <w:szCs w:val="28"/>
        </w:rPr>
        <w:t>haridus</w:t>
      </w:r>
      <w:r w:rsidRPr="0016304D">
        <w:rPr>
          <w:rFonts w:ascii="Calibri" w:eastAsia="Calibri" w:hAnsi="Calibri" w:cs="Times New Roman"/>
          <w:sz w:val="28"/>
          <w:szCs w:val="28"/>
        </w:rPr>
        <w:t xml:space="preserve">kulude suurenemise ja valla tulude kasvu koosmõju valla eelarvele. </w:t>
      </w:r>
    </w:p>
    <w:p w14:paraId="0C920A1D"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Mõjusid hinnatakse 2022.a. kehtivate seaduste, valla poolt esitatud andmete, statistikaameti andmete  ja OÜ </w:t>
      </w:r>
      <w:proofErr w:type="spellStart"/>
      <w:r w:rsidRPr="0016304D">
        <w:rPr>
          <w:rFonts w:ascii="Calibri" w:eastAsia="Calibri" w:hAnsi="Calibri" w:cs="Times New Roman"/>
          <w:sz w:val="28"/>
          <w:szCs w:val="28"/>
        </w:rPr>
        <w:t>Cumulus</w:t>
      </w:r>
      <w:proofErr w:type="spellEnd"/>
      <w:r w:rsidRPr="0016304D">
        <w:rPr>
          <w:rFonts w:ascii="Calibri" w:eastAsia="Calibri" w:hAnsi="Calibri" w:cs="Times New Roman"/>
          <w:sz w:val="28"/>
          <w:szCs w:val="28"/>
        </w:rPr>
        <w:t xml:space="preserve"> </w:t>
      </w:r>
      <w:proofErr w:type="spellStart"/>
      <w:r w:rsidRPr="0016304D">
        <w:rPr>
          <w:rFonts w:ascii="Calibri" w:eastAsia="Calibri" w:hAnsi="Calibri" w:cs="Times New Roman"/>
          <w:sz w:val="28"/>
          <w:szCs w:val="28"/>
        </w:rPr>
        <w:t>Consulting</w:t>
      </w:r>
      <w:proofErr w:type="spellEnd"/>
      <w:r w:rsidRPr="0016304D">
        <w:rPr>
          <w:rFonts w:ascii="Calibri" w:eastAsia="Calibri" w:hAnsi="Calibri" w:cs="Times New Roman"/>
          <w:sz w:val="28"/>
          <w:szCs w:val="28"/>
        </w:rPr>
        <w:t xml:space="preserve"> poolt 2021. aastal </w:t>
      </w:r>
      <w:r w:rsidR="001A5FAC" w:rsidRPr="0016304D">
        <w:rPr>
          <w:rFonts w:ascii="Calibri" w:eastAsia="Calibri" w:hAnsi="Calibri" w:cs="Times New Roman"/>
          <w:sz w:val="28"/>
          <w:szCs w:val="28"/>
        </w:rPr>
        <w:t xml:space="preserve">Harku ja Jõelähtme valdade kohta koostatud </w:t>
      </w:r>
      <w:r w:rsidRPr="0016304D">
        <w:rPr>
          <w:rFonts w:ascii="Calibri" w:eastAsia="Calibri" w:hAnsi="Calibri" w:cs="Times New Roman"/>
          <w:sz w:val="28"/>
          <w:szCs w:val="28"/>
        </w:rPr>
        <w:t xml:space="preserve"> rahvastikuprognooside alusel. </w:t>
      </w:r>
    </w:p>
    <w:p w14:paraId="599AA76A" w14:textId="77777777" w:rsidR="005F1F40" w:rsidRPr="0016304D" w:rsidRDefault="005F1F40" w:rsidP="005F1F40">
      <w:pPr>
        <w:keepNext/>
        <w:keepLines/>
        <w:spacing w:before="480" w:after="0"/>
        <w:outlineLvl w:val="0"/>
        <w:rPr>
          <w:rFonts w:ascii="Cambria" w:eastAsia="Times New Roman" w:hAnsi="Cambria" w:cs="Times New Roman"/>
          <w:b/>
          <w:bCs/>
          <w:sz w:val="40"/>
          <w:szCs w:val="40"/>
        </w:rPr>
      </w:pPr>
    </w:p>
    <w:p w14:paraId="1D158625" w14:textId="77777777" w:rsidR="005F1F40" w:rsidRPr="0016304D" w:rsidRDefault="005F1F40" w:rsidP="005F1F40">
      <w:pPr>
        <w:keepNext/>
        <w:keepLines/>
        <w:spacing w:before="480" w:after="0"/>
        <w:outlineLvl w:val="0"/>
        <w:rPr>
          <w:rFonts w:ascii="Cambria" w:eastAsia="Times New Roman" w:hAnsi="Cambria" w:cs="Times New Roman"/>
          <w:b/>
          <w:bCs/>
          <w:sz w:val="40"/>
          <w:szCs w:val="40"/>
        </w:rPr>
      </w:pPr>
      <w:bookmarkStart w:id="1" w:name="_Toc114085764"/>
      <w:proofErr w:type="spellStart"/>
      <w:r w:rsidRPr="0016304D">
        <w:rPr>
          <w:rFonts w:ascii="Cambria" w:eastAsia="Times New Roman" w:hAnsi="Cambria" w:cs="Times New Roman"/>
          <w:b/>
          <w:bCs/>
          <w:sz w:val="40"/>
          <w:szCs w:val="40"/>
        </w:rPr>
        <w:t>Hetkeeolukord</w:t>
      </w:r>
      <w:bookmarkEnd w:id="1"/>
      <w:proofErr w:type="spellEnd"/>
    </w:p>
    <w:p w14:paraId="5DC7FDD9" w14:textId="77777777" w:rsidR="005F1F40" w:rsidRPr="0016304D" w:rsidRDefault="005F1F40" w:rsidP="005F1F40">
      <w:pPr>
        <w:rPr>
          <w:rFonts w:ascii="Calibri" w:eastAsia="Calibri" w:hAnsi="Calibri" w:cs="Times New Roman"/>
          <w:sz w:val="40"/>
          <w:szCs w:val="40"/>
        </w:rPr>
      </w:pPr>
    </w:p>
    <w:p w14:paraId="5C6267D0"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2" w:name="_Toc114085765"/>
      <w:r w:rsidRPr="0016304D">
        <w:rPr>
          <w:rFonts w:ascii="Cambria" w:eastAsia="Times New Roman" w:hAnsi="Cambria" w:cs="Times New Roman"/>
          <w:b/>
          <w:bCs/>
          <w:sz w:val="32"/>
          <w:szCs w:val="32"/>
        </w:rPr>
        <w:t>Eelarve tulud.</w:t>
      </w:r>
      <w:bookmarkEnd w:id="2"/>
    </w:p>
    <w:p w14:paraId="46358BAD" w14:textId="77777777" w:rsidR="005F1F40" w:rsidRPr="0016304D" w:rsidRDefault="005F1F40" w:rsidP="005F1F40">
      <w:pPr>
        <w:rPr>
          <w:rFonts w:ascii="Calibri" w:eastAsia="Calibri" w:hAnsi="Calibri" w:cs="Times New Roman"/>
          <w:sz w:val="28"/>
          <w:szCs w:val="28"/>
        </w:rPr>
      </w:pPr>
    </w:p>
    <w:p w14:paraId="0F3C4205"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Käesoleva töö eesmärgist, elanike arvu kasvust tekkiv mõju valla eelarvele, lähtuvalt käsitleme tulude poole pealt ainult füüsilise isiku tulumaksu. Tei</w:t>
      </w:r>
      <w:r w:rsidR="003B45EF" w:rsidRPr="0016304D">
        <w:rPr>
          <w:rFonts w:ascii="Calibri" w:eastAsia="Calibri" w:hAnsi="Calibri" w:cs="Times New Roman"/>
          <w:sz w:val="28"/>
          <w:szCs w:val="28"/>
        </w:rPr>
        <w:t>sed eelarve tuluallikad sõltuvad</w:t>
      </w:r>
      <w:r w:rsidRPr="0016304D">
        <w:rPr>
          <w:rFonts w:ascii="Calibri" w:eastAsia="Calibri" w:hAnsi="Calibri" w:cs="Times New Roman"/>
          <w:sz w:val="28"/>
          <w:szCs w:val="28"/>
        </w:rPr>
        <w:t xml:space="preserve"> elanike arvu muutustest vähe, või üldse mitte.</w:t>
      </w:r>
    </w:p>
    <w:p w14:paraId="15BD68F3"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p>
    <w:p w14:paraId="1E6FEF6C"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p>
    <w:p w14:paraId="4740BE1A" w14:textId="77777777" w:rsidR="005F1F40" w:rsidRPr="0016304D" w:rsidRDefault="005F1F40" w:rsidP="005F1F40">
      <w:pPr>
        <w:rPr>
          <w:rFonts w:ascii="Calibri" w:eastAsia="Calibri" w:hAnsi="Calibri" w:cs="Times New Roman"/>
        </w:rPr>
      </w:pPr>
    </w:p>
    <w:p w14:paraId="19C9CA4F" w14:textId="77777777" w:rsidR="005F1F40" w:rsidRPr="0016304D" w:rsidRDefault="005F1F40" w:rsidP="005F1F40">
      <w:pPr>
        <w:rPr>
          <w:rFonts w:ascii="Calibri" w:eastAsia="Calibri" w:hAnsi="Calibri" w:cs="Times New Roman"/>
        </w:rPr>
      </w:pPr>
    </w:p>
    <w:p w14:paraId="6D62EA86"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3" w:name="_Toc114085766"/>
      <w:r w:rsidRPr="0016304D">
        <w:rPr>
          <w:rFonts w:ascii="Cambria" w:eastAsia="Times New Roman" w:hAnsi="Cambria" w:cs="Times New Roman"/>
          <w:b/>
          <w:bCs/>
          <w:sz w:val="32"/>
          <w:szCs w:val="32"/>
        </w:rPr>
        <w:t>Füüsilise isiku tulumaks</w:t>
      </w:r>
      <w:bookmarkEnd w:id="3"/>
    </w:p>
    <w:p w14:paraId="06CC0EDE" w14:textId="77777777" w:rsidR="005F1F40" w:rsidRPr="0016304D" w:rsidRDefault="005F1F40" w:rsidP="005F1F40">
      <w:pPr>
        <w:rPr>
          <w:rFonts w:ascii="Calibri" w:eastAsia="Calibri" w:hAnsi="Calibri" w:cs="Times New Roman"/>
          <w:sz w:val="28"/>
          <w:szCs w:val="28"/>
        </w:rPr>
      </w:pPr>
    </w:p>
    <w:p w14:paraId="5D631B9C"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Eelarve tuludest on elanike arvu muutustega kõige rohkem seotud füüsilise isiku tulumaks. Algselt toob kiire elanike arvu kasv koos kaasneva maksumaksjate arvu kasvuga  kaasa tulude </w:t>
      </w:r>
      <w:r w:rsidR="003B720D" w:rsidRPr="0016304D">
        <w:rPr>
          <w:rFonts w:ascii="Calibri" w:eastAsia="Calibri" w:hAnsi="Calibri" w:cs="Times New Roman"/>
          <w:sz w:val="28"/>
          <w:szCs w:val="28"/>
        </w:rPr>
        <w:t>suurenemise</w:t>
      </w:r>
      <w:r w:rsidRPr="0016304D">
        <w:rPr>
          <w:rFonts w:ascii="Calibri" w:eastAsia="Calibri" w:hAnsi="Calibri" w:cs="Times New Roman"/>
          <w:sz w:val="28"/>
          <w:szCs w:val="28"/>
        </w:rPr>
        <w:t xml:space="preserve">. Mingi ajaperioodi,  30-40 aasta möödumisel,  võib selle põlvkonna siirdumine pensionile tuua kaasa maksulaekumiste kahanemise. Seda juhul, kui pensionile suundujaid ei suudeta samaväärselt asendada uute maksumaksjatega. </w:t>
      </w:r>
    </w:p>
    <w:p w14:paraId="3E271C05"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Vallavalitsuse  andmetel laekus 2021. aastal </w:t>
      </w:r>
      <w:r w:rsidR="00254221" w:rsidRPr="0016304D">
        <w:rPr>
          <w:rFonts w:ascii="Calibri" w:eastAsia="Calibri" w:hAnsi="Calibri" w:cs="Times New Roman"/>
          <w:sz w:val="28"/>
          <w:szCs w:val="28"/>
        </w:rPr>
        <w:t>Jõelähtme</w:t>
      </w:r>
      <w:r w:rsidRPr="0016304D">
        <w:rPr>
          <w:rFonts w:ascii="Calibri" w:eastAsia="Calibri" w:hAnsi="Calibri" w:cs="Times New Roman"/>
          <w:sz w:val="28"/>
          <w:szCs w:val="28"/>
        </w:rPr>
        <w:t xml:space="preserve">  vallale  tulumaksu </w:t>
      </w:r>
      <w:r w:rsidR="00F7337F" w:rsidRPr="0016304D">
        <w:rPr>
          <w:rFonts w:ascii="Calibri" w:eastAsia="Calibri" w:hAnsi="Calibri" w:cs="Times New Roman"/>
          <w:sz w:val="28"/>
          <w:szCs w:val="28"/>
        </w:rPr>
        <w:t xml:space="preserve">8 260 629 </w:t>
      </w:r>
      <w:r w:rsidRPr="0016304D">
        <w:rPr>
          <w:rFonts w:ascii="Calibri" w:eastAsia="Calibri" w:hAnsi="Calibri" w:cs="Times New Roman"/>
          <w:sz w:val="28"/>
          <w:szCs w:val="28"/>
        </w:rPr>
        <w:t xml:space="preserve"> EUR. Maksumaksjaid oli </w:t>
      </w:r>
      <w:r w:rsidR="00254221" w:rsidRPr="0016304D">
        <w:rPr>
          <w:rFonts w:ascii="Calibri" w:eastAsia="Calibri" w:hAnsi="Calibri" w:cs="Times New Roman"/>
          <w:sz w:val="28"/>
          <w:szCs w:val="28"/>
        </w:rPr>
        <w:t>3674</w:t>
      </w:r>
      <w:r w:rsidRPr="0016304D">
        <w:rPr>
          <w:rFonts w:ascii="Calibri" w:eastAsia="Calibri" w:hAnsi="Calibri" w:cs="Times New Roman"/>
          <w:sz w:val="28"/>
          <w:szCs w:val="28"/>
        </w:rPr>
        <w:t xml:space="preserve">. Seega keskmiseks tulumaksulaekumiseks ühe maksumaksja kohta kujunes 2021. aastal </w:t>
      </w:r>
      <w:r w:rsidR="00F7337F" w:rsidRPr="0016304D">
        <w:rPr>
          <w:rFonts w:ascii="Calibri" w:eastAsia="Calibri" w:hAnsi="Calibri" w:cs="Times New Roman"/>
          <w:sz w:val="28"/>
          <w:szCs w:val="28"/>
        </w:rPr>
        <w:t>2248</w:t>
      </w:r>
      <w:r w:rsidRPr="0016304D">
        <w:rPr>
          <w:rFonts w:ascii="Calibri" w:eastAsia="Calibri" w:hAnsi="Calibri" w:cs="Times New Roman"/>
          <w:sz w:val="28"/>
          <w:szCs w:val="28"/>
        </w:rPr>
        <w:t xml:space="preserve"> EUR.</w:t>
      </w:r>
    </w:p>
    <w:p w14:paraId="7D6AB851" w14:textId="77777777" w:rsidR="00F7337F" w:rsidRPr="0016304D" w:rsidRDefault="00F7337F" w:rsidP="005F1F40">
      <w:pPr>
        <w:rPr>
          <w:rFonts w:ascii="Calibri" w:eastAsia="Calibri" w:hAnsi="Calibri" w:cs="Times New Roman"/>
          <w:sz w:val="28"/>
          <w:szCs w:val="28"/>
        </w:rPr>
      </w:pPr>
      <w:r w:rsidRPr="0016304D">
        <w:rPr>
          <w:rFonts w:ascii="Calibri" w:eastAsia="Calibri" w:hAnsi="Calibri" w:cs="Times New Roman"/>
          <w:sz w:val="28"/>
          <w:szCs w:val="28"/>
        </w:rPr>
        <w:t>Tulumaksu prognoos 2022. a</w:t>
      </w:r>
      <w:r w:rsidR="00B11317" w:rsidRPr="0016304D">
        <w:rPr>
          <w:rFonts w:ascii="Calibri" w:eastAsia="Calibri" w:hAnsi="Calibri" w:cs="Times New Roman"/>
          <w:sz w:val="28"/>
          <w:szCs w:val="28"/>
        </w:rPr>
        <w:t>astaks</w:t>
      </w:r>
      <w:r w:rsidRPr="0016304D">
        <w:rPr>
          <w:rFonts w:ascii="Calibri" w:eastAsia="Calibri" w:hAnsi="Calibri" w:cs="Times New Roman"/>
          <w:sz w:val="28"/>
          <w:szCs w:val="28"/>
        </w:rPr>
        <w:t xml:space="preserve"> on 9 200</w:t>
      </w:r>
      <w:r w:rsidR="00B11317" w:rsidRPr="0016304D">
        <w:rPr>
          <w:rFonts w:ascii="Calibri" w:eastAsia="Calibri" w:hAnsi="Calibri" w:cs="Times New Roman"/>
          <w:sz w:val="28"/>
          <w:szCs w:val="28"/>
        </w:rPr>
        <w:t> </w:t>
      </w:r>
      <w:r w:rsidRPr="0016304D">
        <w:rPr>
          <w:rFonts w:ascii="Calibri" w:eastAsia="Calibri" w:hAnsi="Calibri" w:cs="Times New Roman"/>
          <w:sz w:val="28"/>
          <w:szCs w:val="28"/>
        </w:rPr>
        <w:t>000</w:t>
      </w:r>
      <w:r w:rsidR="00B11317" w:rsidRPr="0016304D">
        <w:rPr>
          <w:rFonts w:ascii="Calibri" w:eastAsia="Calibri" w:hAnsi="Calibri" w:cs="Times New Roman"/>
          <w:sz w:val="28"/>
          <w:szCs w:val="28"/>
        </w:rPr>
        <w:t xml:space="preserve"> EUR. Maksumaksjate arvu samaks</w:t>
      </w:r>
      <w:r w:rsidR="00BE2EAE" w:rsidRPr="0016304D">
        <w:rPr>
          <w:rFonts w:ascii="Calibri" w:eastAsia="Calibri" w:hAnsi="Calibri" w:cs="Times New Roman"/>
          <w:sz w:val="28"/>
          <w:szCs w:val="28"/>
        </w:rPr>
        <w:t xml:space="preserve"> </w:t>
      </w:r>
      <w:r w:rsidR="00B11317" w:rsidRPr="0016304D">
        <w:rPr>
          <w:rFonts w:ascii="Calibri" w:eastAsia="Calibri" w:hAnsi="Calibri" w:cs="Times New Roman"/>
          <w:sz w:val="28"/>
          <w:szCs w:val="28"/>
        </w:rPr>
        <w:t>jäämise korral oleks keskmiseks maksulaekumiseks maksja kohta 2 504 EUR.</w:t>
      </w:r>
    </w:p>
    <w:p w14:paraId="022DE6BA" w14:textId="77777777" w:rsidR="005F1F40" w:rsidRPr="004F59BC" w:rsidRDefault="005F1F40" w:rsidP="005F1F40">
      <w:pPr>
        <w:rPr>
          <w:rFonts w:ascii="Calibri" w:eastAsia="Calibri" w:hAnsi="Calibri" w:cs="Times New Roman"/>
          <w:sz w:val="28"/>
          <w:szCs w:val="28"/>
          <w:u w:val="single"/>
        </w:rPr>
      </w:pPr>
      <w:r w:rsidRPr="004F59BC">
        <w:rPr>
          <w:rFonts w:ascii="Calibri" w:eastAsia="Calibri" w:hAnsi="Calibri" w:cs="Times New Roman"/>
          <w:sz w:val="28"/>
          <w:szCs w:val="28"/>
          <w:u w:val="single"/>
        </w:rPr>
        <w:t>Arvestades järgnevate aastate palgakasvust tekkiva lisalaekumisega, võib keskmiseks tulumaksu laekumise</w:t>
      </w:r>
      <w:r w:rsidR="00B11317" w:rsidRPr="004F59BC">
        <w:rPr>
          <w:rFonts w:ascii="Calibri" w:eastAsia="Calibri" w:hAnsi="Calibri" w:cs="Times New Roman"/>
          <w:sz w:val="28"/>
          <w:szCs w:val="28"/>
          <w:u w:val="single"/>
        </w:rPr>
        <w:t>ks maksumaksja kohta arvestada 26</w:t>
      </w:r>
      <w:r w:rsidRPr="004F59BC">
        <w:rPr>
          <w:rFonts w:ascii="Calibri" w:eastAsia="Calibri" w:hAnsi="Calibri" w:cs="Times New Roman"/>
          <w:sz w:val="28"/>
          <w:szCs w:val="28"/>
          <w:u w:val="single"/>
        </w:rPr>
        <w:t>00 EUR/aastas.</w:t>
      </w:r>
    </w:p>
    <w:p w14:paraId="35F9253E" w14:textId="77777777" w:rsidR="005F1F40" w:rsidRPr="0016304D" w:rsidRDefault="005F1F40" w:rsidP="005F1F40">
      <w:pPr>
        <w:rPr>
          <w:rFonts w:ascii="Calibri" w:eastAsia="Calibri" w:hAnsi="Calibri" w:cs="Times New Roman"/>
          <w:sz w:val="28"/>
          <w:szCs w:val="28"/>
        </w:rPr>
      </w:pPr>
    </w:p>
    <w:p w14:paraId="321693CB"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4" w:name="_Toc114085767"/>
      <w:r w:rsidRPr="0016304D">
        <w:rPr>
          <w:rFonts w:ascii="Cambria" w:eastAsia="Times New Roman" w:hAnsi="Cambria" w:cs="Times New Roman"/>
          <w:b/>
          <w:bCs/>
          <w:sz w:val="32"/>
          <w:szCs w:val="32"/>
        </w:rPr>
        <w:t>Eelarve kulud.</w:t>
      </w:r>
      <w:bookmarkEnd w:id="4"/>
    </w:p>
    <w:p w14:paraId="27309C2D" w14:textId="77777777" w:rsidR="005F1F40" w:rsidRPr="0016304D" w:rsidRDefault="005F1F40" w:rsidP="005F1F40">
      <w:pPr>
        <w:rPr>
          <w:rFonts w:ascii="Calibri" w:eastAsia="Calibri" w:hAnsi="Calibri" w:cs="Times New Roman"/>
          <w:sz w:val="28"/>
          <w:szCs w:val="28"/>
        </w:rPr>
      </w:pPr>
    </w:p>
    <w:p w14:paraId="0EE4447D"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Elanike arvu kasvuga seoses avaldavad valla eelarve kuludele kõige suuremat mõju eelkõige haridusliku infrastruktuuri arendamis- ja ülalpidamiskulud.</w:t>
      </w:r>
    </w:p>
    <w:p w14:paraId="66243697"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Vähesel määral mõjutavad eelarve kulude poolt elanike arvu suurenedes ka eelarvest makstavad toetused, sünnitoetus, esmakordselt koolimineva lapse toetus, matusetoetus jne. Need moodustavad eelarve mahust nii väikese osa, et prognooside koostamisel nende arvestamine on ebaotstarbekas.</w:t>
      </w:r>
    </w:p>
    <w:p w14:paraId="164F2E20"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lastRenderedPageBreak/>
        <w:t xml:space="preserve">Kui elanike arv kasvab seoses uute elamualade arendamisega, siis suurenevad mõningal määral ka teede ja tänavate pikkused ja koos sellega ka hoolduskulud ning kulud tänavavalgustusele. Ka need kulud on kogu eelarvemahuga võrreldes nii väikesed, et prognoosarvestuste koostamisel ei ole neid </w:t>
      </w:r>
      <w:r w:rsidR="00C707EB" w:rsidRPr="0016304D">
        <w:rPr>
          <w:rFonts w:ascii="Calibri" w:eastAsia="Calibri" w:hAnsi="Calibri" w:cs="Times New Roman"/>
          <w:sz w:val="28"/>
          <w:szCs w:val="28"/>
        </w:rPr>
        <w:t>otstarbekas</w:t>
      </w:r>
      <w:r w:rsidRPr="0016304D">
        <w:rPr>
          <w:rFonts w:ascii="Calibri" w:eastAsia="Calibri" w:hAnsi="Calibri" w:cs="Times New Roman"/>
          <w:sz w:val="28"/>
          <w:szCs w:val="28"/>
        </w:rPr>
        <w:t xml:space="preserve"> arvestada. </w:t>
      </w:r>
    </w:p>
    <w:p w14:paraId="76A95158" w14:textId="77777777" w:rsidR="005F1F40" w:rsidRPr="0016304D" w:rsidRDefault="005F1F40" w:rsidP="005F1F40">
      <w:pPr>
        <w:rPr>
          <w:rFonts w:ascii="Calibri" w:eastAsia="Calibri" w:hAnsi="Calibri" w:cs="Times New Roman"/>
          <w:b/>
          <w:sz w:val="28"/>
          <w:szCs w:val="28"/>
        </w:rPr>
      </w:pPr>
    </w:p>
    <w:p w14:paraId="58A2A75C"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5" w:name="_Toc114085768"/>
      <w:r w:rsidRPr="0016304D">
        <w:rPr>
          <w:rFonts w:ascii="Cambria" w:eastAsia="Times New Roman" w:hAnsi="Cambria" w:cs="Times New Roman"/>
          <w:b/>
          <w:bCs/>
          <w:sz w:val="32"/>
          <w:szCs w:val="32"/>
        </w:rPr>
        <w:t>Kulud sotsiaalsele infrastruktuurile.</w:t>
      </w:r>
      <w:bookmarkEnd w:id="5"/>
    </w:p>
    <w:p w14:paraId="72FB6124" w14:textId="77777777" w:rsidR="005F1F40" w:rsidRPr="0016304D" w:rsidRDefault="005F1F40" w:rsidP="005F1F40">
      <w:pPr>
        <w:rPr>
          <w:rFonts w:ascii="Calibri" w:eastAsia="Calibri" w:hAnsi="Calibri" w:cs="Times New Roman"/>
          <w:sz w:val="28"/>
          <w:szCs w:val="28"/>
        </w:rPr>
      </w:pPr>
    </w:p>
    <w:p w14:paraId="30CA916C"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Haridusliku infrastruktuuri all käsitleme käesolevas töös  vallale kuuluvaid haridusasutusi, lasteaedu ja koole. Seadusest tulenevalt peab omavalitsus tagama elanikkonnale haridusteenuse kättesaadavuse. Seega on nimetatud teenuse osutamine möödapääsmatu ja käesolevas töös keskendume sellest eelarvele tuleneva kulu mõju määratlemisele.</w:t>
      </w:r>
    </w:p>
    <w:p w14:paraId="6639B313"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Elanikkonna kasvuga võib tekkida vajadus olemasolevate asutuste laiendamiseks või uute ehitamiseks. Siin tuleb arvestada nii ühekordsete investeeringukuludega ehitamisel kui ka edasiste ülalpidamiskuludega. </w:t>
      </w:r>
      <w:r w:rsidR="0056011E" w:rsidRPr="0016304D">
        <w:rPr>
          <w:rFonts w:ascii="Calibri" w:eastAsia="Calibri" w:hAnsi="Calibri" w:cs="Times New Roman"/>
          <w:sz w:val="28"/>
          <w:szCs w:val="28"/>
        </w:rPr>
        <w:t xml:space="preserve">Kui ka  ei pea ehitama uusi hooneid, vajavad juba nõukogude ajal ehitatud hooned parendamist. Isegi iseseisvusaja alguses ehitatud hooned võivad juba olla 30. </w:t>
      </w:r>
      <w:r w:rsidR="00DE50C2" w:rsidRPr="0016304D">
        <w:rPr>
          <w:rFonts w:ascii="Calibri" w:eastAsia="Calibri" w:hAnsi="Calibri" w:cs="Times New Roman"/>
          <w:sz w:val="28"/>
          <w:szCs w:val="28"/>
        </w:rPr>
        <w:t>a</w:t>
      </w:r>
      <w:r w:rsidR="0056011E" w:rsidRPr="0016304D">
        <w:rPr>
          <w:rFonts w:ascii="Calibri" w:eastAsia="Calibri" w:hAnsi="Calibri" w:cs="Times New Roman"/>
          <w:sz w:val="28"/>
          <w:szCs w:val="28"/>
        </w:rPr>
        <w:t xml:space="preserve">astased ja vajavad varsti natukene suuremaid hooldustöid. </w:t>
      </w:r>
    </w:p>
    <w:p w14:paraId="4E97CDBF" w14:textId="77777777" w:rsidR="00210746"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2022</w:t>
      </w:r>
      <w:r w:rsidR="0016220E">
        <w:rPr>
          <w:rFonts w:ascii="Calibri" w:eastAsia="Calibri" w:hAnsi="Calibri" w:cs="Times New Roman"/>
          <w:sz w:val="28"/>
          <w:szCs w:val="28"/>
        </w:rPr>
        <w:t>.</w:t>
      </w:r>
      <w:r w:rsidRPr="0016304D">
        <w:rPr>
          <w:rFonts w:ascii="Calibri" w:eastAsia="Calibri" w:hAnsi="Calibri" w:cs="Times New Roman"/>
          <w:sz w:val="28"/>
          <w:szCs w:val="28"/>
        </w:rPr>
        <w:t xml:space="preserve"> aastal on valla elanikel võimalik paigutad oma lapsed </w:t>
      </w:r>
      <w:r w:rsidR="002D437B" w:rsidRPr="0016304D">
        <w:rPr>
          <w:rFonts w:ascii="Calibri" w:eastAsia="Calibri" w:hAnsi="Calibri" w:cs="Times New Roman"/>
          <w:sz w:val="28"/>
          <w:szCs w:val="28"/>
        </w:rPr>
        <w:t>Neemes</w:t>
      </w:r>
      <w:r w:rsidR="00210746" w:rsidRPr="0016304D">
        <w:rPr>
          <w:rFonts w:ascii="Calibri" w:eastAsia="Calibri" w:hAnsi="Calibri" w:cs="Times New Roman"/>
          <w:sz w:val="28"/>
          <w:szCs w:val="28"/>
        </w:rPr>
        <w:t xml:space="preserve">,  </w:t>
      </w:r>
      <w:r w:rsidR="002D437B" w:rsidRPr="0016304D">
        <w:rPr>
          <w:rFonts w:ascii="Calibri" w:eastAsia="Calibri" w:hAnsi="Calibri" w:cs="Times New Roman"/>
          <w:sz w:val="28"/>
          <w:szCs w:val="28"/>
        </w:rPr>
        <w:t xml:space="preserve">Kostiveres </w:t>
      </w:r>
      <w:r w:rsidR="00210746" w:rsidRPr="0016304D">
        <w:rPr>
          <w:rFonts w:ascii="Calibri" w:eastAsia="Calibri" w:hAnsi="Calibri" w:cs="Times New Roman"/>
          <w:sz w:val="28"/>
          <w:szCs w:val="28"/>
        </w:rPr>
        <w:t xml:space="preserve">ja </w:t>
      </w:r>
      <w:r w:rsidR="0016220E">
        <w:rPr>
          <w:rFonts w:ascii="Calibri" w:eastAsia="Calibri" w:hAnsi="Calibri" w:cs="Times New Roman"/>
          <w:sz w:val="28"/>
          <w:szCs w:val="28"/>
        </w:rPr>
        <w:t>L</w:t>
      </w:r>
      <w:r w:rsidR="00AF1DB9" w:rsidRPr="0016304D">
        <w:rPr>
          <w:rFonts w:ascii="Calibri" w:eastAsia="Calibri" w:hAnsi="Calibri" w:cs="Times New Roman"/>
          <w:sz w:val="28"/>
          <w:szCs w:val="28"/>
        </w:rPr>
        <w:t>ool</w:t>
      </w:r>
      <w:r w:rsidR="00210746" w:rsidRPr="0016304D">
        <w:rPr>
          <w:rFonts w:ascii="Calibri" w:eastAsia="Calibri" w:hAnsi="Calibri" w:cs="Times New Roman"/>
          <w:sz w:val="28"/>
          <w:szCs w:val="28"/>
        </w:rPr>
        <w:t xml:space="preserve"> asuvatesse lasteaedadesse.</w:t>
      </w:r>
    </w:p>
    <w:p w14:paraId="30BCFD2B" w14:textId="77777777" w:rsidR="00382935" w:rsidRPr="0016304D" w:rsidRDefault="005F1F40" w:rsidP="005F1F40">
      <w:pPr>
        <w:rPr>
          <w:rFonts w:ascii="Calibri" w:eastAsia="Calibri" w:hAnsi="Calibri" w:cs="Times New Roman"/>
          <w:sz w:val="28"/>
          <w:szCs w:val="28"/>
        </w:rPr>
      </w:pPr>
      <w:r w:rsidRPr="004F59BC">
        <w:rPr>
          <w:rFonts w:ascii="Calibri" w:eastAsia="Calibri" w:hAnsi="Calibri" w:cs="Times New Roman"/>
          <w:sz w:val="28"/>
          <w:szCs w:val="28"/>
          <w:u w:val="single"/>
        </w:rPr>
        <w:t xml:space="preserve">Kokku käib  </w:t>
      </w:r>
      <w:r w:rsidR="00AF1DB9" w:rsidRPr="004F59BC">
        <w:rPr>
          <w:rFonts w:ascii="Calibri" w:eastAsia="Calibri" w:hAnsi="Calibri" w:cs="Times New Roman"/>
          <w:sz w:val="28"/>
          <w:szCs w:val="28"/>
          <w:u w:val="single"/>
        </w:rPr>
        <w:t xml:space="preserve">25. rühmas </w:t>
      </w:r>
      <w:r w:rsidR="00210746" w:rsidRPr="004F59BC">
        <w:rPr>
          <w:rFonts w:ascii="Calibri" w:eastAsia="Calibri" w:hAnsi="Calibri" w:cs="Times New Roman"/>
          <w:sz w:val="28"/>
          <w:szCs w:val="28"/>
          <w:u w:val="single"/>
        </w:rPr>
        <w:t>430</w:t>
      </w:r>
      <w:r w:rsidR="00AF1DB9" w:rsidRPr="004F59BC">
        <w:rPr>
          <w:rFonts w:ascii="Calibri" w:eastAsia="Calibri" w:hAnsi="Calibri" w:cs="Times New Roman"/>
          <w:sz w:val="28"/>
          <w:szCs w:val="28"/>
          <w:u w:val="single"/>
        </w:rPr>
        <w:t xml:space="preserve"> last</w:t>
      </w:r>
      <w:r w:rsidRPr="004F59BC">
        <w:rPr>
          <w:rFonts w:ascii="Calibri" w:eastAsia="Calibri" w:hAnsi="Calibri" w:cs="Times New Roman"/>
          <w:sz w:val="28"/>
          <w:szCs w:val="28"/>
          <w:u w:val="single"/>
        </w:rPr>
        <w:t>.</w:t>
      </w:r>
      <w:r w:rsidRPr="0016304D">
        <w:rPr>
          <w:rFonts w:ascii="Calibri" w:eastAsia="Calibri" w:hAnsi="Calibri" w:cs="Times New Roman"/>
          <w:sz w:val="28"/>
          <w:szCs w:val="28"/>
        </w:rPr>
        <w:t xml:space="preserve">  </w:t>
      </w:r>
      <w:r w:rsidR="00210746" w:rsidRPr="0016304D">
        <w:rPr>
          <w:rFonts w:ascii="Calibri" w:eastAsia="Calibri" w:hAnsi="Calibri" w:cs="Times New Roman"/>
          <w:sz w:val="28"/>
          <w:szCs w:val="28"/>
        </w:rPr>
        <w:t>Erahoius käib üks laps ja järjekorras on 46 last.</w:t>
      </w:r>
      <w:r w:rsidR="00FE4CC4" w:rsidRPr="0016304D">
        <w:rPr>
          <w:rFonts w:ascii="Calibri" w:eastAsia="Calibri" w:hAnsi="Calibri" w:cs="Times New Roman"/>
          <w:sz w:val="28"/>
          <w:szCs w:val="28"/>
        </w:rPr>
        <w:t xml:space="preserve"> Keskmiseks laste arvuks rühmas kujuneb</w:t>
      </w:r>
      <w:r w:rsidR="00A81C51" w:rsidRPr="0016304D">
        <w:rPr>
          <w:rFonts w:ascii="Calibri" w:eastAsia="Calibri" w:hAnsi="Calibri" w:cs="Times New Roman"/>
          <w:sz w:val="28"/>
          <w:szCs w:val="28"/>
        </w:rPr>
        <w:t xml:space="preserve"> </w:t>
      </w:r>
      <w:r w:rsidR="00FE4CC4" w:rsidRPr="0016304D">
        <w:rPr>
          <w:rFonts w:ascii="Calibri" w:eastAsia="Calibri" w:hAnsi="Calibri" w:cs="Times New Roman"/>
          <w:sz w:val="28"/>
          <w:szCs w:val="28"/>
        </w:rPr>
        <w:t xml:space="preserve">17. </w:t>
      </w:r>
      <w:r w:rsidR="006414AE" w:rsidRPr="0016304D">
        <w:rPr>
          <w:rFonts w:ascii="Calibri" w:eastAsia="Calibri" w:hAnsi="Calibri" w:cs="Times New Roman"/>
          <w:sz w:val="28"/>
          <w:szCs w:val="28"/>
        </w:rPr>
        <w:t xml:space="preserve"> </w:t>
      </w:r>
    </w:p>
    <w:p w14:paraId="5D4919DC" w14:textId="77777777" w:rsidR="00743DBA"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Vallas tegutseb </w:t>
      </w:r>
      <w:r w:rsidR="00846832" w:rsidRPr="0016304D">
        <w:rPr>
          <w:rFonts w:ascii="Calibri" w:eastAsia="Calibri" w:hAnsi="Calibri" w:cs="Times New Roman"/>
          <w:sz w:val="28"/>
          <w:szCs w:val="28"/>
        </w:rPr>
        <w:t xml:space="preserve">kolm kooli. </w:t>
      </w:r>
    </w:p>
    <w:p w14:paraId="5871F273" w14:textId="77777777" w:rsidR="00743DBA" w:rsidRPr="0016304D" w:rsidRDefault="00846832" w:rsidP="005F1F40">
      <w:pPr>
        <w:rPr>
          <w:rFonts w:ascii="Calibri" w:eastAsia="Calibri" w:hAnsi="Calibri" w:cs="Times New Roman"/>
          <w:sz w:val="28"/>
          <w:szCs w:val="28"/>
        </w:rPr>
      </w:pPr>
      <w:r w:rsidRPr="0016304D">
        <w:rPr>
          <w:rFonts w:ascii="Calibri" w:eastAsia="Calibri" w:hAnsi="Calibri" w:cs="Times New Roman"/>
          <w:sz w:val="28"/>
          <w:szCs w:val="28"/>
        </w:rPr>
        <w:t>6. klassiline</w:t>
      </w:r>
      <w:r w:rsidR="00253E4A" w:rsidRPr="0016304D">
        <w:rPr>
          <w:rFonts w:ascii="Calibri" w:eastAsia="Calibri" w:hAnsi="Calibri" w:cs="Times New Roman"/>
          <w:sz w:val="28"/>
          <w:szCs w:val="28"/>
        </w:rPr>
        <w:t xml:space="preserve"> Neeme K</w:t>
      </w:r>
      <w:r w:rsidR="00BF1736" w:rsidRPr="0016304D">
        <w:rPr>
          <w:rFonts w:ascii="Calibri" w:eastAsia="Calibri" w:hAnsi="Calibri" w:cs="Times New Roman"/>
          <w:sz w:val="28"/>
          <w:szCs w:val="28"/>
        </w:rPr>
        <w:t>ool,</w:t>
      </w:r>
      <w:r w:rsidR="00A71522" w:rsidRPr="0016304D">
        <w:rPr>
          <w:rFonts w:ascii="Calibri" w:eastAsia="Calibri" w:hAnsi="Calibri" w:cs="Times New Roman"/>
          <w:sz w:val="28"/>
          <w:szCs w:val="28"/>
        </w:rPr>
        <w:t xml:space="preserve"> kus õpib 54 last. </w:t>
      </w:r>
    </w:p>
    <w:p w14:paraId="266F0457" w14:textId="77777777" w:rsidR="00743DBA" w:rsidRPr="0016304D" w:rsidRDefault="00846832" w:rsidP="005F1F40">
      <w:pPr>
        <w:rPr>
          <w:rFonts w:ascii="Calibri" w:eastAsia="Calibri" w:hAnsi="Calibri" w:cs="Times New Roman"/>
          <w:sz w:val="28"/>
          <w:szCs w:val="28"/>
        </w:rPr>
      </w:pPr>
      <w:r w:rsidRPr="0016304D">
        <w:rPr>
          <w:rFonts w:ascii="Calibri" w:eastAsia="Calibri" w:hAnsi="Calibri" w:cs="Times New Roman"/>
          <w:sz w:val="28"/>
          <w:szCs w:val="28"/>
        </w:rPr>
        <w:t xml:space="preserve">Kostivere </w:t>
      </w:r>
      <w:r w:rsidR="00253E4A" w:rsidRPr="0016304D">
        <w:rPr>
          <w:rFonts w:ascii="Calibri" w:eastAsia="Calibri" w:hAnsi="Calibri" w:cs="Times New Roman"/>
          <w:sz w:val="28"/>
          <w:szCs w:val="28"/>
        </w:rPr>
        <w:t>K</w:t>
      </w:r>
      <w:r w:rsidR="00542F66" w:rsidRPr="0016304D">
        <w:rPr>
          <w:rFonts w:ascii="Calibri" w:eastAsia="Calibri" w:hAnsi="Calibri" w:cs="Times New Roman"/>
          <w:sz w:val="28"/>
          <w:szCs w:val="28"/>
        </w:rPr>
        <w:t>ool</w:t>
      </w:r>
      <w:r w:rsidR="00A71522" w:rsidRPr="0016304D">
        <w:rPr>
          <w:rFonts w:ascii="Calibri" w:eastAsia="Calibri" w:hAnsi="Calibri" w:cs="Times New Roman"/>
          <w:sz w:val="28"/>
          <w:szCs w:val="28"/>
        </w:rPr>
        <w:t>, kus õpib 9</w:t>
      </w:r>
      <w:r w:rsidR="0016220E">
        <w:rPr>
          <w:rFonts w:ascii="Calibri" w:eastAsia="Calibri" w:hAnsi="Calibri" w:cs="Times New Roman"/>
          <w:sz w:val="28"/>
          <w:szCs w:val="28"/>
        </w:rPr>
        <w:t>.</w:t>
      </w:r>
      <w:r w:rsidR="00A71522" w:rsidRPr="0016304D">
        <w:rPr>
          <w:rFonts w:ascii="Calibri" w:eastAsia="Calibri" w:hAnsi="Calibri" w:cs="Times New Roman"/>
          <w:sz w:val="28"/>
          <w:szCs w:val="28"/>
        </w:rPr>
        <w:t xml:space="preserve"> tava</w:t>
      </w:r>
      <w:r w:rsidR="0016220E">
        <w:rPr>
          <w:rFonts w:ascii="Calibri" w:eastAsia="Calibri" w:hAnsi="Calibri" w:cs="Times New Roman"/>
          <w:sz w:val="28"/>
          <w:szCs w:val="28"/>
        </w:rPr>
        <w:t>-</w:t>
      </w:r>
      <w:r w:rsidR="00A71522" w:rsidRPr="0016304D">
        <w:rPr>
          <w:rFonts w:ascii="Calibri" w:eastAsia="Calibri" w:hAnsi="Calibri" w:cs="Times New Roman"/>
          <w:sz w:val="28"/>
          <w:szCs w:val="28"/>
        </w:rPr>
        <w:t xml:space="preserve"> ja 6</w:t>
      </w:r>
      <w:r w:rsidR="0016220E">
        <w:rPr>
          <w:rFonts w:ascii="Calibri" w:eastAsia="Calibri" w:hAnsi="Calibri" w:cs="Times New Roman"/>
          <w:sz w:val="28"/>
          <w:szCs w:val="28"/>
        </w:rPr>
        <w:t>.</w:t>
      </w:r>
      <w:r w:rsidR="00A71522" w:rsidRPr="0016304D">
        <w:rPr>
          <w:rFonts w:ascii="Calibri" w:eastAsia="Calibri" w:hAnsi="Calibri" w:cs="Times New Roman"/>
          <w:sz w:val="28"/>
          <w:szCs w:val="28"/>
        </w:rPr>
        <w:t xml:space="preserve"> väikeklassis kokku 160 õpilast. </w:t>
      </w:r>
    </w:p>
    <w:p w14:paraId="0C0639ED" w14:textId="77777777" w:rsidR="00846832" w:rsidRPr="0016304D" w:rsidRDefault="00A71522" w:rsidP="005F1F40">
      <w:pPr>
        <w:rPr>
          <w:rFonts w:ascii="Calibri" w:eastAsia="Calibri" w:hAnsi="Calibri" w:cs="Times New Roman"/>
          <w:sz w:val="28"/>
          <w:szCs w:val="28"/>
        </w:rPr>
      </w:pPr>
      <w:r w:rsidRPr="0016304D">
        <w:rPr>
          <w:rFonts w:ascii="Calibri" w:eastAsia="Calibri" w:hAnsi="Calibri" w:cs="Times New Roman"/>
          <w:sz w:val="28"/>
          <w:szCs w:val="28"/>
        </w:rPr>
        <w:t>L</w:t>
      </w:r>
      <w:r w:rsidR="00253E4A" w:rsidRPr="0016304D">
        <w:rPr>
          <w:rFonts w:ascii="Calibri" w:eastAsia="Calibri" w:hAnsi="Calibri" w:cs="Times New Roman"/>
          <w:sz w:val="28"/>
          <w:szCs w:val="28"/>
        </w:rPr>
        <w:t>oo Kool</w:t>
      </w:r>
      <w:r w:rsidRPr="0016304D">
        <w:rPr>
          <w:rFonts w:ascii="Calibri" w:eastAsia="Calibri" w:hAnsi="Calibri" w:cs="Times New Roman"/>
          <w:sz w:val="28"/>
          <w:szCs w:val="28"/>
        </w:rPr>
        <w:t xml:space="preserve">, keskkoolina, kus õpib 27. </w:t>
      </w:r>
      <w:r w:rsidR="00E603BF" w:rsidRPr="0016304D">
        <w:rPr>
          <w:rFonts w:ascii="Calibri" w:eastAsia="Calibri" w:hAnsi="Calibri" w:cs="Times New Roman"/>
          <w:sz w:val="28"/>
          <w:szCs w:val="28"/>
        </w:rPr>
        <w:t>t</w:t>
      </w:r>
      <w:r w:rsidRPr="0016304D">
        <w:rPr>
          <w:rFonts w:ascii="Calibri" w:eastAsia="Calibri" w:hAnsi="Calibri" w:cs="Times New Roman"/>
          <w:sz w:val="28"/>
          <w:szCs w:val="28"/>
        </w:rPr>
        <w:t>a</w:t>
      </w:r>
      <w:r w:rsidR="00E603BF" w:rsidRPr="0016304D">
        <w:rPr>
          <w:rFonts w:ascii="Calibri" w:eastAsia="Calibri" w:hAnsi="Calibri" w:cs="Times New Roman"/>
          <w:sz w:val="28"/>
          <w:szCs w:val="28"/>
        </w:rPr>
        <w:t xml:space="preserve">vaklassis ja 4. väikeklassis </w:t>
      </w:r>
      <w:r w:rsidR="00743DBA" w:rsidRPr="0016304D">
        <w:rPr>
          <w:rFonts w:ascii="Calibri" w:eastAsia="Calibri" w:hAnsi="Calibri" w:cs="Times New Roman"/>
          <w:sz w:val="28"/>
          <w:szCs w:val="28"/>
        </w:rPr>
        <w:t xml:space="preserve"> kokku 604 last.</w:t>
      </w:r>
    </w:p>
    <w:p w14:paraId="65E8F50A" w14:textId="77777777" w:rsidR="005F1F40" w:rsidRPr="00992834" w:rsidRDefault="005F1F40" w:rsidP="005F1F40">
      <w:pPr>
        <w:rPr>
          <w:rFonts w:ascii="Calibri" w:eastAsia="Calibri" w:hAnsi="Calibri" w:cs="Times New Roman"/>
          <w:sz w:val="28"/>
          <w:szCs w:val="28"/>
          <w:u w:val="single"/>
        </w:rPr>
      </w:pPr>
      <w:r w:rsidRPr="00992834">
        <w:rPr>
          <w:rFonts w:ascii="Calibri" w:eastAsia="Calibri" w:hAnsi="Calibri" w:cs="Times New Roman"/>
          <w:sz w:val="28"/>
          <w:szCs w:val="28"/>
          <w:u w:val="single"/>
        </w:rPr>
        <w:t>Seega hetkel käi</w:t>
      </w:r>
      <w:r w:rsidR="002D437B" w:rsidRPr="00992834">
        <w:rPr>
          <w:rFonts w:ascii="Calibri" w:eastAsia="Calibri" w:hAnsi="Calibri" w:cs="Times New Roman"/>
          <w:sz w:val="28"/>
          <w:szCs w:val="28"/>
          <w:u w:val="single"/>
        </w:rPr>
        <w:t>b üldhariduskoolides 818</w:t>
      </w:r>
      <w:r w:rsidRPr="00992834">
        <w:rPr>
          <w:rFonts w:ascii="Calibri" w:eastAsia="Calibri" w:hAnsi="Calibri" w:cs="Times New Roman"/>
          <w:sz w:val="28"/>
          <w:szCs w:val="28"/>
          <w:u w:val="single"/>
        </w:rPr>
        <w:t xml:space="preserve"> õpilast.</w:t>
      </w:r>
    </w:p>
    <w:p w14:paraId="350D6676" w14:textId="77777777" w:rsidR="005F1F40" w:rsidRPr="0098424A" w:rsidRDefault="009826B8" w:rsidP="005F1F40">
      <w:pPr>
        <w:rPr>
          <w:rFonts w:ascii="Calibri" w:eastAsia="Calibri" w:hAnsi="Calibri" w:cs="Times New Roman"/>
          <w:sz w:val="28"/>
          <w:szCs w:val="28"/>
          <w:u w:val="single"/>
        </w:rPr>
      </w:pPr>
      <w:r w:rsidRPr="0098424A">
        <w:rPr>
          <w:rFonts w:ascii="Calibri" w:eastAsia="Calibri" w:hAnsi="Calibri" w:cs="Times New Roman"/>
          <w:sz w:val="28"/>
          <w:szCs w:val="28"/>
          <w:u w:val="single"/>
        </w:rPr>
        <w:lastRenderedPageBreak/>
        <w:t xml:space="preserve">2022. aastaks </w:t>
      </w:r>
      <w:r w:rsidR="003449BD" w:rsidRPr="0098424A">
        <w:rPr>
          <w:rFonts w:ascii="Calibri" w:eastAsia="Calibri" w:hAnsi="Calibri" w:cs="Times New Roman"/>
          <w:sz w:val="28"/>
          <w:szCs w:val="28"/>
          <w:u w:val="single"/>
        </w:rPr>
        <w:t xml:space="preserve">on </w:t>
      </w:r>
      <w:r w:rsidRPr="0098424A">
        <w:rPr>
          <w:rFonts w:ascii="Calibri" w:eastAsia="Calibri" w:hAnsi="Calibri" w:cs="Times New Roman"/>
          <w:sz w:val="28"/>
          <w:szCs w:val="28"/>
          <w:u w:val="single"/>
        </w:rPr>
        <w:t>Jõelähtm</w:t>
      </w:r>
      <w:r w:rsidR="003449BD" w:rsidRPr="0098424A">
        <w:rPr>
          <w:rFonts w:ascii="Calibri" w:eastAsia="Calibri" w:hAnsi="Calibri" w:cs="Times New Roman"/>
          <w:sz w:val="28"/>
          <w:szCs w:val="28"/>
          <w:u w:val="single"/>
        </w:rPr>
        <w:t xml:space="preserve">e Vallavalitsuse korraldusega </w:t>
      </w:r>
      <w:r w:rsidRPr="0098424A">
        <w:rPr>
          <w:rFonts w:ascii="Calibri" w:eastAsia="Calibri" w:hAnsi="Calibri" w:cs="Times New Roman"/>
          <w:sz w:val="28"/>
          <w:szCs w:val="28"/>
          <w:u w:val="single"/>
        </w:rPr>
        <w:t xml:space="preserve"> õppekoha tegevuskulu arvestuslike maksumustena kinnitatud </w:t>
      </w:r>
      <w:r w:rsidR="003449BD" w:rsidRPr="0098424A">
        <w:rPr>
          <w:rFonts w:ascii="Calibri" w:eastAsia="Calibri" w:hAnsi="Calibri" w:cs="Times New Roman"/>
          <w:sz w:val="28"/>
          <w:szCs w:val="28"/>
          <w:u w:val="single"/>
        </w:rPr>
        <w:t>koolidele 2093 EUR/aastas ja lasteaedadele Neemes 6932 EUR/ aastas, Kostiveres</w:t>
      </w:r>
      <w:r w:rsidR="005F1F40" w:rsidRPr="0098424A">
        <w:rPr>
          <w:rFonts w:ascii="Calibri" w:eastAsia="Calibri" w:hAnsi="Calibri" w:cs="Times New Roman"/>
          <w:sz w:val="28"/>
          <w:szCs w:val="28"/>
          <w:u w:val="single"/>
        </w:rPr>
        <w:t xml:space="preserve"> </w:t>
      </w:r>
      <w:r w:rsidR="003449BD" w:rsidRPr="0098424A">
        <w:rPr>
          <w:rFonts w:ascii="Calibri" w:eastAsia="Calibri" w:hAnsi="Calibri" w:cs="Times New Roman"/>
          <w:sz w:val="28"/>
          <w:szCs w:val="28"/>
          <w:u w:val="single"/>
        </w:rPr>
        <w:t xml:space="preserve"> 6344 EUR/aastas ja Lool 5644 EUR aastas.</w:t>
      </w:r>
      <w:r w:rsidR="00DC4FD5" w:rsidRPr="0098424A">
        <w:rPr>
          <w:rFonts w:ascii="Calibri" w:eastAsia="Calibri" w:hAnsi="Calibri" w:cs="Times New Roman"/>
          <w:sz w:val="28"/>
          <w:szCs w:val="28"/>
          <w:u w:val="single"/>
        </w:rPr>
        <w:t xml:space="preserve"> Keskmiseks tegevuskuluks võib </w:t>
      </w:r>
      <w:r w:rsidR="00477A23" w:rsidRPr="0098424A">
        <w:rPr>
          <w:rFonts w:ascii="Calibri" w:eastAsia="Calibri" w:hAnsi="Calibri" w:cs="Times New Roman"/>
          <w:sz w:val="28"/>
          <w:szCs w:val="28"/>
          <w:u w:val="single"/>
        </w:rPr>
        <w:t xml:space="preserve">lasteaedade osas </w:t>
      </w:r>
      <w:r w:rsidR="00DC4FD5" w:rsidRPr="0098424A">
        <w:rPr>
          <w:rFonts w:ascii="Calibri" w:eastAsia="Calibri" w:hAnsi="Calibri" w:cs="Times New Roman"/>
          <w:sz w:val="28"/>
          <w:szCs w:val="28"/>
          <w:u w:val="single"/>
        </w:rPr>
        <w:t xml:space="preserve">arvestada 6000 EUR aastas. </w:t>
      </w:r>
      <w:r w:rsidR="00DC4FD5" w:rsidRPr="0016220E">
        <w:rPr>
          <w:rFonts w:ascii="Calibri" w:eastAsia="Calibri" w:hAnsi="Calibri" w:cs="Times New Roman"/>
          <w:sz w:val="28"/>
          <w:szCs w:val="28"/>
        </w:rPr>
        <w:t>Seda põhjusel, et kõige  kallimas, Neeme lasteaias</w:t>
      </w:r>
      <w:r w:rsidR="00477A23" w:rsidRPr="0016220E">
        <w:rPr>
          <w:rFonts w:ascii="Calibri" w:eastAsia="Calibri" w:hAnsi="Calibri" w:cs="Times New Roman"/>
          <w:sz w:val="28"/>
          <w:szCs w:val="28"/>
        </w:rPr>
        <w:t>,</w:t>
      </w:r>
      <w:r w:rsidR="00DC4FD5" w:rsidRPr="0016220E">
        <w:rPr>
          <w:rFonts w:ascii="Calibri" w:eastAsia="Calibri" w:hAnsi="Calibri" w:cs="Times New Roman"/>
          <w:sz w:val="28"/>
          <w:szCs w:val="28"/>
        </w:rPr>
        <w:t xml:space="preserve"> käib kõige vähem lapsi.</w:t>
      </w:r>
    </w:p>
    <w:p w14:paraId="5E2090EF" w14:textId="77777777" w:rsidR="005F1F40" w:rsidRPr="0016304D" w:rsidRDefault="005F1F40" w:rsidP="005F1F40">
      <w:pPr>
        <w:keepNext/>
        <w:keepLines/>
        <w:spacing w:before="480" w:after="0"/>
        <w:outlineLvl w:val="0"/>
        <w:rPr>
          <w:rFonts w:ascii="Cambria" w:eastAsia="Times New Roman" w:hAnsi="Cambria" w:cs="Times New Roman"/>
          <w:b/>
          <w:bCs/>
          <w:sz w:val="32"/>
          <w:szCs w:val="32"/>
        </w:rPr>
      </w:pPr>
      <w:bookmarkStart w:id="6" w:name="_Toc114085769"/>
      <w:r w:rsidRPr="0016304D">
        <w:rPr>
          <w:rFonts w:ascii="Cambria" w:eastAsia="Times New Roman" w:hAnsi="Cambria" w:cs="Times New Roman"/>
          <w:b/>
          <w:bCs/>
          <w:sz w:val="32"/>
          <w:szCs w:val="32"/>
        </w:rPr>
        <w:t>Uute koolimajade ja lasteaedade ehitamise maksumus.</w:t>
      </w:r>
      <w:bookmarkEnd w:id="6"/>
      <w:r w:rsidRPr="0016304D">
        <w:rPr>
          <w:rFonts w:ascii="Cambria" w:eastAsia="Times New Roman" w:hAnsi="Cambria" w:cs="Times New Roman"/>
          <w:b/>
          <w:bCs/>
          <w:sz w:val="32"/>
          <w:szCs w:val="32"/>
        </w:rPr>
        <w:t xml:space="preserve"> </w:t>
      </w:r>
    </w:p>
    <w:p w14:paraId="22651963" w14:textId="77777777" w:rsidR="005F1F40" w:rsidRPr="0016304D" w:rsidRDefault="005F1F40" w:rsidP="005F1F40">
      <w:pPr>
        <w:rPr>
          <w:rFonts w:ascii="Calibri" w:eastAsia="Calibri" w:hAnsi="Calibri" w:cs="Times New Roman"/>
          <w:sz w:val="28"/>
          <w:szCs w:val="28"/>
        </w:rPr>
      </w:pPr>
    </w:p>
    <w:p w14:paraId="1B8BA869"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Kui  otsustatakse uute haridushoonete ehitamise kasuks, siis on hea teada ehitushindasid. See annab võimaluse teha võrdlusi alternatiivsete lahendusvariantidega. </w:t>
      </w:r>
    </w:p>
    <w:p w14:paraId="57C87585"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Kuigi ehitusmaksumused sõltuvad valitavast projektlahendusest ja vähemal määral ka ehitusgeoloogilistest tingimustest ning asukohast, võib ikkagi välja tuua keskmised lasteaia- ja õpilaskoha ehitusmaksumused.</w:t>
      </w:r>
    </w:p>
    <w:p w14:paraId="4051640E"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Ehitusmaksumuste arvutamisel on aluseks võetud  naaberomavalitsustes  valminud lasteaedade ja koolide </w:t>
      </w:r>
      <w:r w:rsidR="00266D75" w:rsidRPr="0016304D">
        <w:rPr>
          <w:rFonts w:ascii="Calibri" w:eastAsia="Calibri" w:hAnsi="Calibri" w:cs="Times New Roman"/>
          <w:sz w:val="28"/>
          <w:szCs w:val="28"/>
        </w:rPr>
        <w:t>ehitus</w:t>
      </w:r>
      <w:r w:rsidR="0016220E">
        <w:rPr>
          <w:rFonts w:ascii="Calibri" w:eastAsia="Calibri" w:hAnsi="Calibri" w:cs="Times New Roman"/>
          <w:sz w:val="28"/>
          <w:szCs w:val="28"/>
        </w:rPr>
        <w:t>maksumused</w:t>
      </w:r>
      <w:r w:rsidRPr="0016304D">
        <w:rPr>
          <w:rFonts w:ascii="Calibri" w:eastAsia="Calibri" w:hAnsi="Calibri" w:cs="Times New Roman"/>
          <w:sz w:val="28"/>
          <w:szCs w:val="28"/>
        </w:rPr>
        <w:t xml:space="preserve"> või saadud ehituspakkumised ning nendes</w:t>
      </w:r>
      <w:r w:rsidR="00266D75" w:rsidRPr="0016304D">
        <w:rPr>
          <w:rFonts w:ascii="Calibri" w:eastAsia="Calibri" w:hAnsi="Calibri" w:cs="Times New Roman"/>
          <w:sz w:val="28"/>
          <w:szCs w:val="28"/>
        </w:rPr>
        <w:t xml:space="preserve"> õppeasutustes</w:t>
      </w:r>
      <w:r w:rsidRPr="0016304D">
        <w:rPr>
          <w:rFonts w:ascii="Calibri" w:eastAsia="Calibri" w:hAnsi="Calibri" w:cs="Times New Roman"/>
          <w:sz w:val="28"/>
          <w:szCs w:val="28"/>
        </w:rPr>
        <w:t xml:space="preserve"> loodud õpilaskohtade arv.</w:t>
      </w:r>
    </w:p>
    <w:p w14:paraId="0D7846C7"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Töö käigus ei ole ehitushindasid  korrigeeritud toimunud või</w:t>
      </w:r>
      <w:r w:rsidR="003C119D" w:rsidRPr="0016304D">
        <w:rPr>
          <w:rFonts w:ascii="Calibri" w:eastAsia="Calibri" w:hAnsi="Calibri" w:cs="Times New Roman"/>
          <w:sz w:val="28"/>
          <w:szCs w:val="28"/>
        </w:rPr>
        <w:t xml:space="preserve"> toimuda võivate  hinnamuutustega</w:t>
      </w:r>
      <w:r w:rsidRPr="0016304D">
        <w:rPr>
          <w:rFonts w:ascii="Calibri" w:eastAsia="Calibri" w:hAnsi="Calibri" w:cs="Times New Roman"/>
          <w:sz w:val="28"/>
          <w:szCs w:val="28"/>
        </w:rPr>
        <w:t xml:space="preserve">, kuna töö koostajal puudub vastav pädevus.  </w:t>
      </w:r>
    </w:p>
    <w:p w14:paraId="5A400407"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Kui ehitust finantseeritakse laenuga, kasutatakse liisingut või mingit muud finantstehingut lisandub ehituskuludele veel laenutoote intressikulu. </w:t>
      </w:r>
    </w:p>
    <w:p w14:paraId="64E7622C" w14:textId="77777777" w:rsidR="005F1F40" w:rsidRPr="0016304D" w:rsidRDefault="005F1F40" w:rsidP="005F1F40">
      <w:pPr>
        <w:rPr>
          <w:rFonts w:ascii="Calibri" w:eastAsia="Calibri" w:hAnsi="Calibri" w:cs="Times New Roman"/>
          <w:sz w:val="28"/>
          <w:szCs w:val="28"/>
        </w:rPr>
      </w:pPr>
    </w:p>
    <w:p w14:paraId="1BAE25D3"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Kool / lasteaed </w:t>
      </w:r>
      <w:r w:rsidRPr="0016304D">
        <w:rPr>
          <w:rFonts w:ascii="Calibri" w:eastAsia="Calibri" w:hAnsi="Calibri" w:cs="Times New Roman"/>
          <w:sz w:val="28"/>
          <w:szCs w:val="28"/>
        </w:rPr>
        <w:tab/>
      </w:r>
      <w:r w:rsidRPr="0016304D">
        <w:rPr>
          <w:rFonts w:ascii="Calibri" w:eastAsia="Calibri" w:hAnsi="Calibri" w:cs="Times New Roman"/>
          <w:sz w:val="28"/>
          <w:szCs w:val="28"/>
        </w:rPr>
        <w:tab/>
      </w:r>
      <w:r w:rsidRPr="0016304D">
        <w:rPr>
          <w:rFonts w:ascii="Calibri" w:eastAsia="Calibri" w:hAnsi="Calibri" w:cs="Times New Roman"/>
          <w:sz w:val="28"/>
          <w:szCs w:val="28"/>
        </w:rPr>
        <w:tab/>
        <w:t xml:space="preserve">maksumus </w:t>
      </w:r>
      <w:r w:rsidRPr="0016304D">
        <w:rPr>
          <w:rFonts w:ascii="Calibri" w:eastAsia="Calibri" w:hAnsi="Calibri" w:cs="Times New Roman"/>
          <w:sz w:val="28"/>
          <w:szCs w:val="28"/>
        </w:rPr>
        <w:tab/>
      </w:r>
      <w:r w:rsidRPr="0016304D">
        <w:rPr>
          <w:rFonts w:ascii="Calibri" w:eastAsia="Calibri" w:hAnsi="Calibri" w:cs="Times New Roman"/>
          <w:sz w:val="28"/>
          <w:szCs w:val="28"/>
        </w:rPr>
        <w:tab/>
        <w:t xml:space="preserve">kohti </w:t>
      </w:r>
      <w:r w:rsidRPr="0016304D">
        <w:rPr>
          <w:rFonts w:ascii="Calibri" w:eastAsia="Calibri" w:hAnsi="Calibri" w:cs="Times New Roman"/>
          <w:sz w:val="28"/>
          <w:szCs w:val="28"/>
        </w:rPr>
        <w:tab/>
      </w:r>
      <w:r w:rsidRPr="0016304D">
        <w:rPr>
          <w:rFonts w:ascii="Calibri" w:eastAsia="Calibri" w:hAnsi="Calibri" w:cs="Times New Roman"/>
          <w:sz w:val="28"/>
          <w:szCs w:val="28"/>
        </w:rPr>
        <w:tab/>
        <w:t>koha maksumus</w:t>
      </w:r>
    </w:p>
    <w:p w14:paraId="02EDE274" w14:textId="77777777" w:rsidR="005F1F40" w:rsidRPr="0016304D" w:rsidRDefault="005F1F40" w:rsidP="005F1F40">
      <w:pPr>
        <w:rPr>
          <w:rFonts w:ascii="Calibri" w:eastAsia="Calibri" w:hAnsi="Calibri" w:cs="Times New Roman"/>
          <w:sz w:val="28"/>
          <w:szCs w:val="28"/>
        </w:rPr>
      </w:pPr>
    </w:p>
    <w:p w14:paraId="7B152499"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Jüri </w:t>
      </w:r>
      <w:proofErr w:type="spellStart"/>
      <w:r w:rsidRPr="0016304D">
        <w:rPr>
          <w:rFonts w:ascii="Calibri" w:eastAsia="Calibri" w:hAnsi="Calibri" w:cs="Times New Roman"/>
          <w:sz w:val="28"/>
          <w:szCs w:val="28"/>
        </w:rPr>
        <w:t>Riigigüm</w:t>
      </w:r>
      <w:proofErr w:type="spellEnd"/>
      <w:r w:rsidRPr="0016304D">
        <w:rPr>
          <w:rFonts w:ascii="Calibri" w:eastAsia="Calibri" w:hAnsi="Calibri" w:cs="Times New Roman"/>
          <w:sz w:val="28"/>
          <w:szCs w:val="28"/>
        </w:rPr>
        <w:t xml:space="preserve"> + spordihoone </w:t>
      </w:r>
      <w:r w:rsidRPr="0016304D">
        <w:rPr>
          <w:rFonts w:ascii="Calibri" w:eastAsia="Calibri" w:hAnsi="Calibri" w:cs="Times New Roman"/>
          <w:sz w:val="28"/>
          <w:szCs w:val="28"/>
        </w:rPr>
        <w:tab/>
        <w:t>15 000 </w:t>
      </w:r>
      <w:proofErr w:type="spellStart"/>
      <w:r w:rsidRPr="0016304D">
        <w:rPr>
          <w:rFonts w:ascii="Calibri" w:eastAsia="Calibri" w:hAnsi="Calibri" w:cs="Times New Roman"/>
          <w:sz w:val="28"/>
          <w:szCs w:val="28"/>
        </w:rPr>
        <w:t>000</w:t>
      </w:r>
      <w:proofErr w:type="spellEnd"/>
      <w:r w:rsidRPr="0016304D">
        <w:rPr>
          <w:rFonts w:ascii="Calibri" w:eastAsia="Calibri" w:hAnsi="Calibri" w:cs="Times New Roman"/>
          <w:sz w:val="28"/>
          <w:szCs w:val="28"/>
        </w:rPr>
        <w:tab/>
      </w:r>
      <w:r w:rsidRPr="0016304D">
        <w:rPr>
          <w:rFonts w:ascii="Calibri" w:eastAsia="Calibri" w:hAnsi="Calibri" w:cs="Times New Roman"/>
          <w:sz w:val="28"/>
          <w:szCs w:val="28"/>
        </w:rPr>
        <w:tab/>
        <w:t>550</w:t>
      </w:r>
      <w:r w:rsidRPr="0016304D">
        <w:rPr>
          <w:rFonts w:ascii="Calibri" w:eastAsia="Calibri" w:hAnsi="Calibri" w:cs="Times New Roman"/>
          <w:sz w:val="28"/>
          <w:szCs w:val="28"/>
        </w:rPr>
        <w:tab/>
      </w:r>
      <w:r w:rsidRPr="0016304D">
        <w:rPr>
          <w:rFonts w:ascii="Calibri" w:eastAsia="Calibri" w:hAnsi="Calibri" w:cs="Times New Roman"/>
          <w:sz w:val="28"/>
          <w:szCs w:val="28"/>
        </w:rPr>
        <w:tab/>
        <w:t xml:space="preserve">  27 273  (2022)</w:t>
      </w:r>
    </w:p>
    <w:p w14:paraId="752A0515"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Kiili </w:t>
      </w:r>
      <w:proofErr w:type="spellStart"/>
      <w:r w:rsidRPr="0016304D">
        <w:rPr>
          <w:rFonts w:ascii="Calibri" w:eastAsia="Calibri" w:hAnsi="Calibri" w:cs="Times New Roman"/>
          <w:sz w:val="28"/>
          <w:szCs w:val="28"/>
        </w:rPr>
        <w:t>Gümn</w:t>
      </w:r>
      <w:proofErr w:type="spellEnd"/>
      <w:r w:rsidRPr="0016304D">
        <w:rPr>
          <w:rFonts w:ascii="Calibri" w:eastAsia="Calibri" w:hAnsi="Calibri" w:cs="Times New Roman"/>
          <w:sz w:val="28"/>
          <w:szCs w:val="28"/>
        </w:rPr>
        <w:t>. juurdeehitus</w:t>
      </w:r>
      <w:r w:rsidRPr="0016304D">
        <w:rPr>
          <w:rFonts w:ascii="Calibri" w:eastAsia="Calibri" w:hAnsi="Calibri" w:cs="Times New Roman"/>
          <w:sz w:val="28"/>
          <w:szCs w:val="28"/>
        </w:rPr>
        <w:tab/>
      </w:r>
      <w:r w:rsidRPr="0016304D">
        <w:rPr>
          <w:rFonts w:ascii="Calibri" w:eastAsia="Calibri" w:hAnsi="Calibri" w:cs="Times New Roman"/>
          <w:sz w:val="28"/>
          <w:szCs w:val="28"/>
        </w:rPr>
        <w:tab/>
        <w:t xml:space="preserve"> 2 942 404</w:t>
      </w:r>
      <w:r w:rsidRPr="0016304D">
        <w:rPr>
          <w:rFonts w:ascii="Calibri" w:eastAsia="Calibri" w:hAnsi="Calibri" w:cs="Times New Roman"/>
          <w:sz w:val="28"/>
          <w:szCs w:val="28"/>
        </w:rPr>
        <w:tab/>
      </w:r>
      <w:r w:rsidRPr="0016304D">
        <w:rPr>
          <w:rFonts w:ascii="Calibri" w:eastAsia="Calibri" w:hAnsi="Calibri" w:cs="Times New Roman"/>
          <w:sz w:val="28"/>
          <w:szCs w:val="28"/>
        </w:rPr>
        <w:tab/>
        <w:t>288</w:t>
      </w:r>
      <w:r w:rsidRPr="0016304D">
        <w:rPr>
          <w:rFonts w:ascii="Calibri" w:eastAsia="Calibri" w:hAnsi="Calibri" w:cs="Times New Roman"/>
          <w:sz w:val="28"/>
          <w:szCs w:val="28"/>
        </w:rPr>
        <w:tab/>
      </w:r>
      <w:r w:rsidRPr="0016304D">
        <w:rPr>
          <w:rFonts w:ascii="Calibri" w:eastAsia="Calibri" w:hAnsi="Calibri" w:cs="Times New Roman"/>
          <w:sz w:val="28"/>
          <w:szCs w:val="28"/>
        </w:rPr>
        <w:tab/>
        <w:t xml:space="preserve">  10 217 (2020)</w:t>
      </w:r>
    </w:p>
    <w:p w14:paraId="6811DF00" w14:textId="32D020E8" w:rsidR="005F1F40" w:rsidRPr="0016304D" w:rsidRDefault="005F1F40" w:rsidP="005F1F40">
      <w:pPr>
        <w:rPr>
          <w:rFonts w:ascii="Calibri" w:eastAsia="Calibri" w:hAnsi="Calibri" w:cs="Times New Roman"/>
          <w:sz w:val="28"/>
          <w:szCs w:val="28"/>
        </w:rPr>
      </w:pPr>
      <w:proofErr w:type="spellStart"/>
      <w:r w:rsidRPr="0016304D">
        <w:rPr>
          <w:rFonts w:ascii="Calibri" w:eastAsia="Calibri" w:hAnsi="Calibri" w:cs="Times New Roman"/>
          <w:sz w:val="28"/>
          <w:szCs w:val="28"/>
        </w:rPr>
        <w:t>Harkujärve</w:t>
      </w:r>
      <w:proofErr w:type="spellEnd"/>
      <w:r w:rsidRPr="0016304D">
        <w:rPr>
          <w:rFonts w:ascii="Calibri" w:eastAsia="Calibri" w:hAnsi="Calibri" w:cs="Times New Roman"/>
          <w:sz w:val="28"/>
          <w:szCs w:val="28"/>
        </w:rPr>
        <w:t xml:space="preserve"> Lasteaed</w:t>
      </w:r>
      <w:r w:rsidRPr="0016304D">
        <w:rPr>
          <w:rFonts w:ascii="Calibri" w:eastAsia="Calibri" w:hAnsi="Calibri" w:cs="Times New Roman"/>
          <w:sz w:val="28"/>
          <w:szCs w:val="28"/>
        </w:rPr>
        <w:tab/>
        <w:t xml:space="preserve">            2 610 283,36</w:t>
      </w:r>
      <w:r w:rsidRPr="0016304D">
        <w:rPr>
          <w:rFonts w:ascii="Calibri" w:eastAsia="Calibri" w:hAnsi="Calibri" w:cs="Times New Roman"/>
          <w:sz w:val="28"/>
          <w:szCs w:val="28"/>
        </w:rPr>
        <w:tab/>
        <w:t xml:space="preserve"> 144 </w:t>
      </w:r>
      <w:r w:rsidRPr="0016304D">
        <w:rPr>
          <w:rFonts w:ascii="Calibri" w:eastAsia="Calibri" w:hAnsi="Calibri" w:cs="Times New Roman"/>
          <w:sz w:val="28"/>
          <w:szCs w:val="28"/>
        </w:rPr>
        <w:tab/>
      </w:r>
      <w:r w:rsidRPr="0016304D">
        <w:rPr>
          <w:rFonts w:ascii="Calibri" w:eastAsia="Calibri" w:hAnsi="Calibri" w:cs="Times New Roman"/>
          <w:sz w:val="28"/>
          <w:szCs w:val="28"/>
        </w:rPr>
        <w:tab/>
        <w:t xml:space="preserve">   18</w:t>
      </w:r>
      <w:r w:rsidR="000B7C57">
        <w:rPr>
          <w:rFonts w:ascii="Calibri" w:eastAsia="Calibri" w:hAnsi="Calibri" w:cs="Times New Roman"/>
          <w:sz w:val="28"/>
          <w:szCs w:val="28"/>
        </w:rPr>
        <w:t> </w:t>
      </w:r>
      <w:r w:rsidRPr="0016304D">
        <w:rPr>
          <w:rFonts w:ascii="Calibri" w:eastAsia="Calibri" w:hAnsi="Calibri" w:cs="Times New Roman"/>
          <w:sz w:val="28"/>
          <w:szCs w:val="28"/>
        </w:rPr>
        <w:t>127</w:t>
      </w:r>
      <w:r w:rsidR="000B7C57">
        <w:rPr>
          <w:rFonts w:ascii="Calibri" w:eastAsia="Calibri" w:hAnsi="Calibri" w:cs="Times New Roman"/>
          <w:sz w:val="28"/>
          <w:szCs w:val="28"/>
        </w:rPr>
        <w:t xml:space="preserve"> (2019)</w:t>
      </w:r>
    </w:p>
    <w:p w14:paraId="10A50441"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Tabasalu kool + spordihoone</w:t>
      </w:r>
      <w:r w:rsidRPr="0016304D">
        <w:rPr>
          <w:rFonts w:ascii="Calibri" w:eastAsia="Calibri" w:hAnsi="Calibri" w:cs="Times New Roman"/>
          <w:sz w:val="28"/>
          <w:szCs w:val="28"/>
        </w:rPr>
        <w:tab/>
        <w:t xml:space="preserve"> 8 754 912,19           447 </w:t>
      </w:r>
      <w:r w:rsidRPr="0016304D">
        <w:rPr>
          <w:rFonts w:ascii="Calibri" w:eastAsia="Calibri" w:hAnsi="Calibri" w:cs="Times New Roman"/>
          <w:sz w:val="28"/>
          <w:szCs w:val="28"/>
        </w:rPr>
        <w:tab/>
      </w:r>
      <w:r w:rsidRPr="0016304D">
        <w:rPr>
          <w:rFonts w:ascii="Calibri" w:eastAsia="Calibri" w:hAnsi="Calibri" w:cs="Times New Roman"/>
          <w:sz w:val="28"/>
          <w:szCs w:val="28"/>
        </w:rPr>
        <w:tab/>
        <w:t xml:space="preserve">   19 586  (2020)</w:t>
      </w:r>
    </w:p>
    <w:p w14:paraId="25A0F1C1" w14:textId="77777777" w:rsidR="005F1F40" w:rsidRPr="0016304D" w:rsidRDefault="005F1F40" w:rsidP="005F1F40">
      <w:pPr>
        <w:rPr>
          <w:rFonts w:ascii="Calibri" w:eastAsia="Calibri" w:hAnsi="Calibri" w:cs="Times New Roman"/>
          <w:sz w:val="28"/>
          <w:szCs w:val="28"/>
        </w:rPr>
      </w:pPr>
    </w:p>
    <w:p w14:paraId="2A673F2C"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Eelpool esitatud ehitusmaksumustest nähtub, et kahe aastaga on toimunud suur </w:t>
      </w:r>
      <w:r w:rsidR="00341E00" w:rsidRPr="0016304D">
        <w:rPr>
          <w:rFonts w:ascii="Calibri" w:eastAsia="Calibri" w:hAnsi="Calibri" w:cs="Times New Roman"/>
          <w:sz w:val="28"/>
          <w:szCs w:val="28"/>
        </w:rPr>
        <w:t>hinna</w:t>
      </w:r>
      <w:r w:rsidRPr="0016304D">
        <w:rPr>
          <w:rFonts w:ascii="Calibri" w:eastAsia="Calibri" w:hAnsi="Calibri" w:cs="Times New Roman"/>
          <w:sz w:val="28"/>
          <w:szCs w:val="28"/>
        </w:rPr>
        <w:t xml:space="preserve">tõus. Seega on raske prognoosida ehitushindasid lähiaastatele. Need </w:t>
      </w:r>
      <w:r w:rsidR="0016220E">
        <w:rPr>
          <w:rFonts w:ascii="Calibri" w:eastAsia="Calibri" w:hAnsi="Calibri" w:cs="Times New Roman"/>
          <w:sz w:val="28"/>
          <w:szCs w:val="28"/>
        </w:rPr>
        <w:t>võivad nii tõusta</w:t>
      </w:r>
      <w:r w:rsidRPr="0016304D">
        <w:rPr>
          <w:rFonts w:ascii="Calibri" w:eastAsia="Calibri" w:hAnsi="Calibri" w:cs="Times New Roman"/>
          <w:sz w:val="28"/>
          <w:szCs w:val="28"/>
        </w:rPr>
        <w:t xml:space="preserve"> kui ka langeda.  Samas on ka näha, et juurdeehitus tuleb õpilaskoha kohta arvestatuna oluliselt odavam.</w:t>
      </w:r>
    </w:p>
    <w:p w14:paraId="55EF4E74" w14:textId="2934D080" w:rsidR="005F1F40" w:rsidRPr="0016304D" w:rsidRDefault="005F1F40" w:rsidP="005F1F40">
      <w:pPr>
        <w:rPr>
          <w:rFonts w:ascii="Calibri" w:eastAsia="Calibri" w:hAnsi="Calibri" w:cs="Times New Roman"/>
          <w:b/>
          <w:sz w:val="28"/>
          <w:szCs w:val="28"/>
        </w:rPr>
      </w:pPr>
      <w:r w:rsidRPr="0016304D">
        <w:rPr>
          <w:rFonts w:ascii="Calibri" w:eastAsia="Calibri" w:hAnsi="Calibri" w:cs="Times New Roman"/>
          <w:sz w:val="28"/>
          <w:szCs w:val="28"/>
        </w:rPr>
        <w:t>Jüri Riigigümnaasiumi hinna</w:t>
      </w:r>
      <w:r w:rsidR="001E1813" w:rsidRPr="0016304D">
        <w:rPr>
          <w:rFonts w:ascii="Calibri" w:eastAsia="Calibri" w:hAnsi="Calibri" w:cs="Times New Roman"/>
          <w:sz w:val="28"/>
          <w:szCs w:val="28"/>
        </w:rPr>
        <w:t>pakkumine on kõige värskem, seega</w:t>
      </w:r>
      <w:r w:rsidRPr="0016304D">
        <w:rPr>
          <w:rFonts w:ascii="Calibri" w:eastAsia="Calibri" w:hAnsi="Calibri" w:cs="Times New Roman"/>
          <w:sz w:val="28"/>
          <w:szCs w:val="28"/>
        </w:rPr>
        <w:t xml:space="preserve"> võiks selle võtta </w:t>
      </w:r>
      <w:r w:rsidR="001E1813" w:rsidRPr="0016304D">
        <w:rPr>
          <w:rFonts w:ascii="Calibri" w:eastAsia="Calibri" w:hAnsi="Calibri" w:cs="Times New Roman"/>
          <w:sz w:val="28"/>
          <w:szCs w:val="28"/>
        </w:rPr>
        <w:t xml:space="preserve">edasiste </w:t>
      </w:r>
      <w:r w:rsidRPr="0016304D">
        <w:rPr>
          <w:rFonts w:ascii="Calibri" w:eastAsia="Calibri" w:hAnsi="Calibri" w:cs="Times New Roman"/>
          <w:sz w:val="28"/>
          <w:szCs w:val="28"/>
        </w:rPr>
        <w:t xml:space="preserve">prognooside aluseks. Kuna Harku valla poolt ehitatud </w:t>
      </w:r>
      <w:proofErr w:type="spellStart"/>
      <w:r w:rsidR="000B7C57">
        <w:rPr>
          <w:rFonts w:ascii="Calibri" w:eastAsia="Calibri" w:hAnsi="Calibri" w:cs="Times New Roman"/>
          <w:sz w:val="28"/>
          <w:szCs w:val="28"/>
        </w:rPr>
        <w:t>Harkujärve</w:t>
      </w:r>
      <w:proofErr w:type="spellEnd"/>
      <w:r w:rsidR="000B7C57">
        <w:rPr>
          <w:rFonts w:ascii="Calibri" w:eastAsia="Calibri" w:hAnsi="Calibri" w:cs="Times New Roman"/>
          <w:sz w:val="28"/>
          <w:szCs w:val="28"/>
        </w:rPr>
        <w:t xml:space="preserve"> </w:t>
      </w:r>
      <w:r w:rsidRPr="0016304D">
        <w:rPr>
          <w:rFonts w:ascii="Calibri" w:eastAsia="Calibri" w:hAnsi="Calibri" w:cs="Times New Roman"/>
          <w:sz w:val="28"/>
          <w:szCs w:val="28"/>
        </w:rPr>
        <w:t xml:space="preserve">lasteaia ja </w:t>
      </w:r>
      <w:r w:rsidR="000B7C57">
        <w:rPr>
          <w:rFonts w:ascii="Calibri" w:eastAsia="Calibri" w:hAnsi="Calibri" w:cs="Times New Roman"/>
          <w:sz w:val="28"/>
          <w:szCs w:val="28"/>
        </w:rPr>
        <w:t xml:space="preserve">Tabasalu </w:t>
      </w:r>
      <w:r w:rsidRPr="0016304D">
        <w:rPr>
          <w:rFonts w:ascii="Calibri" w:eastAsia="Calibri" w:hAnsi="Calibri" w:cs="Times New Roman"/>
          <w:sz w:val="28"/>
          <w:szCs w:val="28"/>
        </w:rPr>
        <w:t xml:space="preserve">kooli juurdeehituse maksumused õpilaskoha arvestuses on sarnastes suurusjärkudes, siis võibki võrdsustada lasteaiakoha ja õpilaskoha maksumused.  </w:t>
      </w:r>
      <w:r w:rsidRPr="00A12359">
        <w:rPr>
          <w:rFonts w:ascii="Calibri" w:eastAsia="Calibri" w:hAnsi="Calibri" w:cs="Times New Roman"/>
          <w:sz w:val="28"/>
          <w:szCs w:val="28"/>
          <w:u w:val="single"/>
        </w:rPr>
        <w:t xml:space="preserve">Seega edasistes arvestustes kasutame 27000 eurost õpilaskoha </w:t>
      </w:r>
      <w:r w:rsidR="001E1813" w:rsidRPr="00A12359">
        <w:rPr>
          <w:rFonts w:ascii="Calibri" w:eastAsia="Calibri" w:hAnsi="Calibri" w:cs="Times New Roman"/>
          <w:sz w:val="28"/>
          <w:szCs w:val="28"/>
          <w:u w:val="single"/>
        </w:rPr>
        <w:t>ehitus</w:t>
      </w:r>
      <w:r w:rsidRPr="00A12359">
        <w:rPr>
          <w:rFonts w:ascii="Calibri" w:eastAsia="Calibri" w:hAnsi="Calibri" w:cs="Times New Roman"/>
          <w:sz w:val="28"/>
          <w:szCs w:val="28"/>
          <w:u w:val="single"/>
        </w:rPr>
        <w:t>maksumust</w:t>
      </w:r>
      <w:r w:rsidR="000B7C57">
        <w:rPr>
          <w:rFonts w:ascii="Calibri" w:eastAsia="Calibri" w:hAnsi="Calibri" w:cs="Times New Roman"/>
          <w:sz w:val="28"/>
          <w:szCs w:val="28"/>
          <w:u w:val="single"/>
        </w:rPr>
        <w:t xml:space="preserve"> nii lasteaia, kui ka kooli puhul</w:t>
      </w:r>
      <w:r w:rsidRPr="00A12359">
        <w:rPr>
          <w:rFonts w:ascii="Calibri" w:eastAsia="Calibri" w:hAnsi="Calibri" w:cs="Times New Roman"/>
          <w:sz w:val="28"/>
          <w:szCs w:val="28"/>
          <w:u w:val="single"/>
        </w:rPr>
        <w:t>.</w:t>
      </w:r>
      <w:r w:rsidRPr="0016304D">
        <w:rPr>
          <w:rFonts w:ascii="Calibri" w:eastAsia="Calibri" w:hAnsi="Calibri" w:cs="Times New Roman"/>
          <w:b/>
          <w:sz w:val="28"/>
          <w:szCs w:val="28"/>
        </w:rPr>
        <w:t xml:space="preserve"> </w:t>
      </w:r>
    </w:p>
    <w:p w14:paraId="58A19F51" w14:textId="77777777" w:rsidR="005F1F40" w:rsidRPr="00A12359" w:rsidRDefault="005F1F40" w:rsidP="005F1F40">
      <w:pPr>
        <w:rPr>
          <w:rFonts w:ascii="Calibri" w:eastAsia="Calibri" w:hAnsi="Calibri" w:cs="Times New Roman"/>
          <w:sz w:val="28"/>
          <w:szCs w:val="28"/>
          <w:u w:val="single"/>
        </w:rPr>
      </w:pPr>
      <w:r w:rsidRPr="0016304D">
        <w:rPr>
          <w:rFonts w:ascii="Calibri" w:eastAsia="Calibri" w:hAnsi="Calibri" w:cs="Times New Roman"/>
          <w:sz w:val="28"/>
          <w:szCs w:val="28"/>
        </w:rPr>
        <w:t>Toodu</w:t>
      </w:r>
      <w:r w:rsidR="0016220E">
        <w:rPr>
          <w:rFonts w:ascii="Calibri" w:eastAsia="Calibri" w:hAnsi="Calibri" w:cs="Times New Roman"/>
          <w:sz w:val="28"/>
          <w:szCs w:val="28"/>
        </w:rPr>
        <w:t>d</w:t>
      </w:r>
      <w:r w:rsidRPr="0016304D">
        <w:rPr>
          <w:rFonts w:ascii="Calibri" w:eastAsia="Calibri" w:hAnsi="Calibri" w:cs="Times New Roman"/>
          <w:sz w:val="28"/>
          <w:szCs w:val="28"/>
        </w:rPr>
        <w:t xml:space="preserve"> on</w:t>
      </w:r>
      <w:r w:rsidRPr="0016304D">
        <w:rPr>
          <w:rFonts w:ascii="Calibri" w:eastAsia="Calibri" w:hAnsi="Calibri" w:cs="Times New Roman"/>
        </w:rPr>
        <w:t xml:space="preserve"> </w:t>
      </w:r>
      <w:r w:rsidRPr="0016304D">
        <w:rPr>
          <w:rFonts w:ascii="Calibri" w:eastAsia="Calibri" w:hAnsi="Calibri" w:cs="Times New Roman"/>
          <w:sz w:val="28"/>
          <w:szCs w:val="28"/>
        </w:rPr>
        <w:t xml:space="preserve">õpilaskoha  ehituskulu ehitusaastal. Kui eeldada, et hoonet kasutatakse ilma oluliste ehituskuludeta 20 aastat oleks </w:t>
      </w:r>
      <w:r w:rsidRPr="00A12359">
        <w:rPr>
          <w:rFonts w:ascii="Calibri" w:eastAsia="Calibri" w:hAnsi="Calibri" w:cs="Times New Roman"/>
          <w:sz w:val="28"/>
          <w:szCs w:val="28"/>
          <w:u w:val="single"/>
        </w:rPr>
        <w:t>ühe kasutusaasta kuluks 1350 EUR.</w:t>
      </w:r>
    </w:p>
    <w:p w14:paraId="4B69C4D6"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Hoonete ehitamisele on alterna</w:t>
      </w:r>
      <w:r w:rsidR="00CB6C6D" w:rsidRPr="0016304D">
        <w:rPr>
          <w:rFonts w:ascii="Calibri" w:eastAsia="Calibri" w:hAnsi="Calibri" w:cs="Times New Roman"/>
          <w:sz w:val="28"/>
          <w:szCs w:val="28"/>
        </w:rPr>
        <w:t xml:space="preserve">tiiviks moodulite rentimine. </w:t>
      </w:r>
      <w:r w:rsidRPr="0016304D">
        <w:rPr>
          <w:rFonts w:ascii="Calibri" w:eastAsia="Calibri" w:hAnsi="Calibri" w:cs="Times New Roman"/>
          <w:sz w:val="28"/>
          <w:szCs w:val="28"/>
        </w:rPr>
        <w:t xml:space="preserve"> Harku vallas </w:t>
      </w:r>
      <w:r w:rsidR="00341E00" w:rsidRPr="0016304D">
        <w:rPr>
          <w:rFonts w:ascii="Calibri" w:eastAsia="Calibri" w:hAnsi="Calibri" w:cs="Times New Roman"/>
          <w:sz w:val="28"/>
          <w:szCs w:val="28"/>
        </w:rPr>
        <w:t xml:space="preserve"> </w:t>
      </w:r>
      <w:r w:rsidRPr="0016304D">
        <w:rPr>
          <w:rFonts w:ascii="Calibri" w:eastAsia="Calibri" w:hAnsi="Calibri" w:cs="Times New Roman"/>
          <w:sz w:val="28"/>
          <w:szCs w:val="28"/>
        </w:rPr>
        <w:t xml:space="preserve">läbiviidud projektis kujunes õpilaskoha aastaseks maksumuseks 1770 EUR. See on  oluliselt kallim võrreldes uue ehitatava maksumusega, 1350 EUR </w:t>
      </w:r>
      <w:r w:rsidR="00CB6C6D" w:rsidRPr="0016304D">
        <w:rPr>
          <w:rFonts w:ascii="Calibri" w:eastAsia="Calibri" w:hAnsi="Calibri" w:cs="Times New Roman"/>
          <w:sz w:val="28"/>
          <w:szCs w:val="28"/>
        </w:rPr>
        <w:t xml:space="preserve">tolleaegsetes hindades </w:t>
      </w:r>
      <w:r w:rsidRPr="0016304D">
        <w:rPr>
          <w:rFonts w:ascii="Calibri" w:eastAsia="Calibri" w:hAnsi="Calibri" w:cs="Times New Roman"/>
          <w:sz w:val="28"/>
          <w:szCs w:val="28"/>
        </w:rPr>
        <w:t>kasutusaasta kohta arvestatuna. Samas lühiajalise kohtade vajaduse katmiseks on moodulite rentimine kiireim võimalus. Nimetatud lahendus annab ka paindlikkuse kinnisvara hoolduskuludest loobumiseks tulevikus.</w:t>
      </w:r>
    </w:p>
    <w:p w14:paraId="33B11A7D" w14:textId="77777777" w:rsidR="005F1F40" w:rsidRPr="0016304D" w:rsidRDefault="005F1F40" w:rsidP="005F1F40">
      <w:pPr>
        <w:keepNext/>
        <w:keepLines/>
        <w:spacing w:before="480" w:after="0"/>
        <w:outlineLvl w:val="0"/>
        <w:rPr>
          <w:rFonts w:ascii="Cambria" w:eastAsia="Times New Roman" w:hAnsi="Cambria" w:cs="Times New Roman"/>
          <w:b/>
          <w:bCs/>
          <w:sz w:val="40"/>
          <w:szCs w:val="40"/>
        </w:rPr>
      </w:pPr>
      <w:bookmarkStart w:id="7" w:name="_Toc114085770"/>
      <w:r w:rsidRPr="0016304D">
        <w:rPr>
          <w:rFonts w:ascii="Cambria" w:eastAsia="Times New Roman" w:hAnsi="Cambria" w:cs="Times New Roman"/>
          <w:b/>
          <w:bCs/>
          <w:sz w:val="40"/>
          <w:szCs w:val="40"/>
        </w:rPr>
        <w:t>Haridusasutustes vajalike õpilaskohtade muutuse prognoos lähtuvalt elanike arvu muutustest lähiaastatel.</w:t>
      </w:r>
      <w:bookmarkEnd w:id="7"/>
    </w:p>
    <w:p w14:paraId="2C51F199" w14:textId="77777777" w:rsidR="00352049" w:rsidRPr="0016304D" w:rsidRDefault="00352049" w:rsidP="005F1F40">
      <w:pPr>
        <w:keepNext/>
        <w:keepLines/>
        <w:spacing w:before="200" w:after="0"/>
        <w:outlineLvl w:val="1"/>
        <w:rPr>
          <w:rFonts w:ascii="Cambria" w:eastAsia="Times New Roman" w:hAnsi="Cambria" w:cs="Times New Roman"/>
          <w:b/>
          <w:bCs/>
          <w:sz w:val="32"/>
          <w:szCs w:val="32"/>
        </w:rPr>
      </w:pPr>
    </w:p>
    <w:p w14:paraId="5EAE394C"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8" w:name="_Toc114085771"/>
      <w:r w:rsidRPr="0016304D">
        <w:rPr>
          <w:rFonts w:ascii="Cambria" w:eastAsia="Times New Roman" w:hAnsi="Cambria" w:cs="Times New Roman"/>
          <w:b/>
          <w:bCs/>
          <w:sz w:val="32"/>
          <w:szCs w:val="32"/>
        </w:rPr>
        <w:t>Lasteaiakohtade vajadus.</w:t>
      </w:r>
      <w:bookmarkEnd w:id="8"/>
    </w:p>
    <w:p w14:paraId="5CD8F3B9" w14:textId="77777777" w:rsidR="005F1F40" w:rsidRPr="0016304D" w:rsidRDefault="005F1F40" w:rsidP="005F1F40">
      <w:pPr>
        <w:rPr>
          <w:rFonts w:ascii="Calibri" w:eastAsia="Calibri" w:hAnsi="Calibri" w:cs="Times New Roman"/>
          <w:sz w:val="28"/>
          <w:szCs w:val="28"/>
        </w:rPr>
      </w:pPr>
    </w:p>
    <w:p w14:paraId="0A0AD541" w14:textId="77777777" w:rsidR="005B1F6E"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Statistikaameti poolt koostatu</w:t>
      </w:r>
      <w:r w:rsidR="00B03EA2" w:rsidRPr="0016304D">
        <w:rPr>
          <w:rFonts w:ascii="Calibri" w:eastAsia="Calibri" w:hAnsi="Calibri" w:cs="Times New Roman"/>
          <w:sz w:val="28"/>
          <w:szCs w:val="28"/>
        </w:rPr>
        <w:t>d rahvastikupüramiidi kohaselt o</w:t>
      </w:r>
      <w:r w:rsidRPr="0016304D">
        <w:rPr>
          <w:rFonts w:ascii="Calibri" w:eastAsia="Calibri" w:hAnsi="Calibri" w:cs="Times New Roman"/>
          <w:sz w:val="28"/>
          <w:szCs w:val="28"/>
        </w:rPr>
        <w:t xml:space="preserve">n viimase kümne aasta keskmiseks aastakäigu  suuruseks </w:t>
      </w:r>
      <w:r w:rsidR="002E2E24" w:rsidRPr="0016304D">
        <w:rPr>
          <w:rFonts w:ascii="Calibri" w:eastAsia="Calibri" w:hAnsi="Calibri" w:cs="Times New Roman"/>
          <w:sz w:val="28"/>
          <w:szCs w:val="28"/>
        </w:rPr>
        <w:t>85</w:t>
      </w:r>
      <w:r w:rsidRPr="0016304D">
        <w:rPr>
          <w:rFonts w:ascii="Calibri" w:eastAsia="Calibri" w:hAnsi="Calibri" w:cs="Times New Roman"/>
          <w:sz w:val="28"/>
          <w:szCs w:val="28"/>
        </w:rPr>
        <w:t xml:space="preserve"> last. Kui eeldame, et lasteaiakohta </w:t>
      </w:r>
      <w:r w:rsidRPr="0016304D">
        <w:rPr>
          <w:rFonts w:ascii="Calibri" w:eastAsia="Calibri" w:hAnsi="Calibri" w:cs="Times New Roman"/>
          <w:sz w:val="28"/>
          <w:szCs w:val="28"/>
        </w:rPr>
        <w:lastRenderedPageBreak/>
        <w:t xml:space="preserve">vajavad kõik lapsed 1,5 eluaastast kuni seitsmendani, siis oleks </w:t>
      </w:r>
      <w:r w:rsidRPr="00A12359">
        <w:rPr>
          <w:rFonts w:ascii="Calibri" w:eastAsia="Calibri" w:hAnsi="Calibri" w:cs="Times New Roman"/>
          <w:sz w:val="28"/>
          <w:szCs w:val="28"/>
        </w:rPr>
        <w:t>ko</w:t>
      </w:r>
      <w:r w:rsidR="002E2E24" w:rsidRPr="00A12359">
        <w:rPr>
          <w:rFonts w:ascii="Calibri" w:eastAsia="Calibri" w:hAnsi="Calibri" w:cs="Times New Roman"/>
          <w:sz w:val="28"/>
          <w:szCs w:val="28"/>
        </w:rPr>
        <w:t xml:space="preserve">htade </w:t>
      </w:r>
      <w:r w:rsidR="005B1F6E" w:rsidRPr="00A12359">
        <w:rPr>
          <w:rFonts w:ascii="Calibri" w:eastAsia="Calibri" w:hAnsi="Calibri" w:cs="Times New Roman"/>
          <w:sz w:val="28"/>
          <w:szCs w:val="28"/>
        </w:rPr>
        <w:t>v</w:t>
      </w:r>
      <w:r w:rsidR="002E2E24" w:rsidRPr="00A12359">
        <w:rPr>
          <w:rFonts w:ascii="Calibri" w:eastAsia="Calibri" w:hAnsi="Calibri" w:cs="Times New Roman"/>
          <w:sz w:val="28"/>
          <w:szCs w:val="28"/>
        </w:rPr>
        <w:t>ajaduseks 467</w:t>
      </w:r>
      <w:r w:rsidRPr="00A12359">
        <w:rPr>
          <w:rFonts w:ascii="Calibri" w:eastAsia="Calibri" w:hAnsi="Calibri" w:cs="Times New Roman"/>
          <w:sz w:val="28"/>
          <w:szCs w:val="28"/>
        </w:rPr>
        <w:t>.</w:t>
      </w:r>
      <w:r w:rsidRPr="0016304D">
        <w:rPr>
          <w:rFonts w:ascii="Calibri" w:eastAsia="Calibri" w:hAnsi="Calibri" w:cs="Times New Roman"/>
          <w:sz w:val="28"/>
          <w:szCs w:val="28"/>
        </w:rPr>
        <w:t xml:space="preserve">  See oleks maksimaalne vajadus, mis tavaliselt ei realiseeru. </w:t>
      </w:r>
    </w:p>
    <w:p w14:paraId="5CA3D84F" w14:textId="77777777" w:rsidR="0084575D" w:rsidRPr="0016304D" w:rsidRDefault="0084575D" w:rsidP="005F1F40">
      <w:pPr>
        <w:rPr>
          <w:rFonts w:ascii="Calibri" w:eastAsia="Calibri" w:hAnsi="Calibri" w:cs="Times New Roman"/>
          <w:sz w:val="28"/>
          <w:szCs w:val="28"/>
        </w:rPr>
      </w:pPr>
      <w:r w:rsidRPr="0016304D">
        <w:rPr>
          <w:rFonts w:ascii="Calibri" w:eastAsia="Calibri" w:hAnsi="Calibri" w:cs="Times New Roman"/>
          <w:noProof/>
          <w:sz w:val="28"/>
          <w:szCs w:val="28"/>
          <w:lang w:eastAsia="et-EE"/>
        </w:rPr>
        <w:drawing>
          <wp:inline distT="0" distB="0" distL="0" distR="0" wp14:anchorId="72574B5F" wp14:editId="19F366E3">
            <wp:extent cx="5760720" cy="4321243"/>
            <wp:effectExtent l="0" t="0" r="0" b="3175"/>
            <wp:docPr id="3" name="Pilt 3" descr="C:\Users\Tarmo\Downloads\Rahvastikupüramii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mo\Downloads\Rahvastikupüramiid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321243"/>
                    </a:xfrm>
                    <a:prstGeom prst="rect">
                      <a:avLst/>
                    </a:prstGeom>
                    <a:noFill/>
                    <a:ln>
                      <a:noFill/>
                    </a:ln>
                  </pic:spPr>
                </pic:pic>
              </a:graphicData>
            </a:graphic>
          </wp:inline>
        </w:drawing>
      </w:r>
    </w:p>
    <w:p w14:paraId="14AE234C" w14:textId="77777777" w:rsidR="00347A0A" w:rsidRPr="0016304D" w:rsidRDefault="00FE114F" w:rsidP="005F1F40">
      <w:pPr>
        <w:rPr>
          <w:rFonts w:ascii="Calibri" w:eastAsia="Calibri" w:hAnsi="Calibri" w:cs="Times New Roman"/>
          <w:sz w:val="28"/>
          <w:szCs w:val="28"/>
        </w:rPr>
      </w:pPr>
      <w:r w:rsidRPr="0016304D">
        <w:rPr>
          <w:rFonts w:ascii="Calibri" w:eastAsia="Calibri" w:hAnsi="Calibri" w:cs="Times New Roman"/>
          <w:sz w:val="28"/>
          <w:szCs w:val="28"/>
        </w:rPr>
        <w:t xml:space="preserve">OÜ </w:t>
      </w:r>
      <w:proofErr w:type="spellStart"/>
      <w:r w:rsidRPr="0016304D">
        <w:rPr>
          <w:rFonts w:ascii="Calibri" w:eastAsia="Calibri" w:hAnsi="Calibri" w:cs="Times New Roman"/>
          <w:sz w:val="28"/>
          <w:szCs w:val="28"/>
        </w:rPr>
        <w:t>Cumulus</w:t>
      </w:r>
      <w:proofErr w:type="spellEnd"/>
      <w:r w:rsidRPr="0016304D">
        <w:rPr>
          <w:rFonts w:ascii="Calibri" w:eastAsia="Calibri" w:hAnsi="Calibri" w:cs="Times New Roman"/>
          <w:sz w:val="28"/>
          <w:szCs w:val="28"/>
        </w:rPr>
        <w:t xml:space="preserve"> </w:t>
      </w:r>
      <w:proofErr w:type="spellStart"/>
      <w:r w:rsidRPr="0016304D">
        <w:rPr>
          <w:rFonts w:ascii="Calibri" w:eastAsia="Calibri" w:hAnsi="Calibri" w:cs="Times New Roman"/>
          <w:sz w:val="28"/>
          <w:szCs w:val="28"/>
        </w:rPr>
        <w:t>Consultingu</w:t>
      </w:r>
      <w:proofErr w:type="spellEnd"/>
      <w:r w:rsidRPr="0016304D">
        <w:rPr>
          <w:rFonts w:ascii="Calibri" w:eastAsia="Calibri" w:hAnsi="Calibri" w:cs="Times New Roman"/>
          <w:sz w:val="28"/>
          <w:szCs w:val="28"/>
        </w:rPr>
        <w:t xml:space="preserve"> poolt koostatud prognoosi kohaselt lasteaiaealiste laste arv lähiaastatel oluliselt ei suurene ja hakkab tulevikus langema.</w:t>
      </w:r>
      <w:r w:rsidR="006A72B8" w:rsidRPr="0016304D">
        <w:rPr>
          <w:rFonts w:ascii="Calibri" w:eastAsia="Calibri" w:hAnsi="Calibri" w:cs="Times New Roman"/>
          <w:sz w:val="28"/>
          <w:szCs w:val="28"/>
        </w:rPr>
        <w:t xml:space="preserve"> Seda nii baasprognoosi A korral, kui ei arvestata arendustegevuse tulemusel lisanduvate perekondadega, kui ka nendega arvestades, variant B. </w:t>
      </w:r>
    </w:p>
    <w:p w14:paraId="778CD0DB" w14:textId="77777777" w:rsidR="00FE114F" w:rsidRPr="0016304D" w:rsidRDefault="00FE114F" w:rsidP="005F1F40">
      <w:pPr>
        <w:rPr>
          <w:rFonts w:ascii="Calibri" w:eastAsia="Calibri" w:hAnsi="Calibri" w:cs="Times New Roman"/>
          <w:sz w:val="28"/>
          <w:szCs w:val="28"/>
        </w:rPr>
      </w:pPr>
      <w:r w:rsidRPr="0016304D">
        <w:rPr>
          <w:noProof/>
          <w:lang w:eastAsia="et-EE"/>
        </w:rPr>
        <w:lastRenderedPageBreak/>
        <w:drawing>
          <wp:inline distT="0" distB="0" distL="0" distR="0" wp14:anchorId="29BED12E" wp14:editId="186BACD4">
            <wp:extent cx="5760720" cy="3240668"/>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240668"/>
                    </a:xfrm>
                    <a:prstGeom prst="rect">
                      <a:avLst/>
                    </a:prstGeom>
                    <a:noFill/>
                  </pic:spPr>
                </pic:pic>
              </a:graphicData>
            </a:graphic>
          </wp:inline>
        </w:drawing>
      </w:r>
    </w:p>
    <w:p w14:paraId="70354EE0" w14:textId="77777777" w:rsidR="00F15B51" w:rsidRPr="0016304D" w:rsidRDefault="00495A4D" w:rsidP="005F1F40">
      <w:pPr>
        <w:rPr>
          <w:rFonts w:ascii="Calibri" w:eastAsia="Calibri" w:hAnsi="Calibri" w:cs="Times New Roman"/>
          <w:sz w:val="28"/>
          <w:szCs w:val="28"/>
        </w:rPr>
      </w:pPr>
      <w:r w:rsidRPr="0016304D">
        <w:rPr>
          <w:rFonts w:ascii="Calibri" w:eastAsia="Calibri" w:hAnsi="Calibri" w:cs="Times New Roman"/>
          <w:sz w:val="28"/>
          <w:szCs w:val="28"/>
        </w:rPr>
        <w:t>Prognoosi kohaselt kujuneks kõige kõrgemaks kohtade vajaduseks rändestsenaariumi korral 447.</w:t>
      </w:r>
      <w:r w:rsidR="009274DA" w:rsidRPr="0016304D">
        <w:rPr>
          <w:rFonts w:ascii="Calibri" w:eastAsia="Calibri" w:hAnsi="Calibri" w:cs="Times New Roman"/>
          <w:sz w:val="28"/>
          <w:szCs w:val="28"/>
        </w:rPr>
        <w:t xml:space="preserve"> </w:t>
      </w:r>
    </w:p>
    <w:p w14:paraId="481FE82D" w14:textId="77777777" w:rsidR="002550FD" w:rsidRPr="007D7FF7" w:rsidRDefault="002550FD" w:rsidP="005F1F40">
      <w:pPr>
        <w:rPr>
          <w:rFonts w:ascii="Calibri" w:eastAsia="Calibri" w:hAnsi="Calibri" w:cs="Times New Roman"/>
          <w:sz w:val="28"/>
          <w:szCs w:val="28"/>
          <w:u w:val="single"/>
        </w:rPr>
      </w:pPr>
      <w:r w:rsidRPr="007D7FF7">
        <w:rPr>
          <w:rFonts w:ascii="Calibri" w:eastAsia="Calibri" w:hAnsi="Calibri" w:cs="Times New Roman"/>
          <w:sz w:val="28"/>
          <w:szCs w:val="28"/>
          <w:u w:val="single"/>
        </w:rPr>
        <w:t xml:space="preserve">Kui võtta olemasolevaks  lasteaiakohtade arvuks praegune lasteaias käivate laste arv 430 ja maksimaalseks vajaduseks 447-467, siis tekkib puudujääk 37 kohta.   </w:t>
      </w:r>
    </w:p>
    <w:p w14:paraId="0B1AE97B"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Pikemate prognooside koostamisel tuleks arvesse võtta ka üleeestilisi demograafilisi stsenaariumeid. </w:t>
      </w:r>
      <w:proofErr w:type="spellStart"/>
      <w:r w:rsidRPr="0016304D">
        <w:rPr>
          <w:rFonts w:ascii="Calibri" w:eastAsia="Calibri" w:hAnsi="Calibri" w:cs="Times New Roman"/>
          <w:sz w:val="28"/>
          <w:szCs w:val="28"/>
        </w:rPr>
        <w:t>Cumulus</w:t>
      </w:r>
      <w:proofErr w:type="spellEnd"/>
      <w:r w:rsidRPr="0016304D">
        <w:rPr>
          <w:rFonts w:ascii="Calibri" w:eastAsia="Calibri" w:hAnsi="Calibri" w:cs="Times New Roman"/>
          <w:sz w:val="28"/>
          <w:szCs w:val="28"/>
        </w:rPr>
        <w:t xml:space="preserve"> </w:t>
      </w:r>
      <w:proofErr w:type="spellStart"/>
      <w:r w:rsidRPr="0016304D">
        <w:rPr>
          <w:rFonts w:ascii="Calibri" w:eastAsia="Calibri" w:hAnsi="Calibri" w:cs="Times New Roman"/>
          <w:sz w:val="28"/>
          <w:szCs w:val="28"/>
        </w:rPr>
        <w:t>Consultingu</w:t>
      </w:r>
      <w:proofErr w:type="spellEnd"/>
      <w:r w:rsidRPr="0016304D">
        <w:rPr>
          <w:rFonts w:ascii="Calibri" w:eastAsia="Calibri" w:hAnsi="Calibri" w:cs="Times New Roman"/>
          <w:sz w:val="28"/>
          <w:szCs w:val="28"/>
        </w:rPr>
        <w:t xml:space="preserve"> </w:t>
      </w:r>
      <w:r w:rsidR="00210C06" w:rsidRPr="0016304D">
        <w:rPr>
          <w:rFonts w:ascii="Calibri" w:eastAsia="Calibri" w:hAnsi="Calibri" w:cs="Times New Roman"/>
          <w:sz w:val="28"/>
          <w:szCs w:val="28"/>
        </w:rPr>
        <w:t xml:space="preserve"> </w:t>
      </w:r>
      <w:r w:rsidRPr="0016304D">
        <w:rPr>
          <w:rFonts w:ascii="Calibri" w:eastAsia="Calibri" w:hAnsi="Calibri" w:cs="Times New Roman"/>
          <w:sz w:val="28"/>
          <w:szCs w:val="28"/>
        </w:rPr>
        <w:t>prognoosi kohaselt (CC Lk 19) võib Eesti demograafilisest situatsioonist lähtuvalt prognoosida, et paari aasta pärast tekkib sündimuses langus. See on põhjustatud arvuka 1980</w:t>
      </w:r>
      <w:r w:rsidR="00521EC9" w:rsidRPr="0016304D">
        <w:rPr>
          <w:rFonts w:ascii="Calibri" w:eastAsia="Calibri" w:hAnsi="Calibri" w:cs="Times New Roman"/>
          <w:sz w:val="28"/>
          <w:szCs w:val="28"/>
        </w:rPr>
        <w:t>-</w:t>
      </w:r>
      <w:r w:rsidRPr="0016304D">
        <w:rPr>
          <w:rFonts w:ascii="Calibri" w:eastAsia="Calibri" w:hAnsi="Calibri" w:cs="Times New Roman"/>
          <w:sz w:val="28"/>
          <w:szCs w:val="28"/>
        </w:rPr>
        <w:t>ndate põlvkonna väljumisest sünnituseast.</w:t>
      </w:r>
    </w:p>
    <w:p w14:paraId="227BD313"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Samade, arvukate 1980-ndate lõpuaastate suurte põlvkondade väljumine kinnisvaraturult  võib vähendada ka sisserännet </w:t>
      </w:r>
      <w:r w:rsidR="00F912FB" w:rsidRPr="0016304D">
        <w:rPr>
          <w:rFonts w:ascii="Calibri" w:eastAsia="Calibri" w:hAnsi="Calibri" w:cs="Times New Roman"/>
          <w:sz w:val="28"/>
          <w:szCs w:val="28"/>
        </w:rPr>
        <w:t>Jõelähtme</w:t>
      </w:r>
      <w:r w:rsidRPr="0016304D">
        <w:rPr>
          <w:rFonts w:ascii="Calibri" w:eastAsia="Calibri" w:hAnsi="Calibri" w:cs="Times New Roman"/>
          <w:sz w:val="28"/>
          <w:szCs w:val="28"/>
        </w:rPr>
        <w:t xml:space="preserve"> valda.    </w:t>
      </w:r>
    </w:p>
    <w:p w14:paraId="035D4D02"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Eelpool arvutatud lähituleviku maksimaa</w:t>
      </w:r>
      <w:r w:rsidR="00F15B51" w:rsidRPr="0016304D">
        <w:rPr>
          <w:rFonts w:ascii="Calibri" w:eastAsia="Calibri" w:hAnsi="Calibri" w:cs="Times New Roman"/>
          <w:sz w:val="28"/>
          <w:szCs w:val="28"/>
        </w:rPr>
        <w:t>lse nõudluse suuruseks kujunes 4</w:t>
      </w:r>
      <w:r w:rsidRPr="0016304D">
        <w:rPr>
          <w:rFonts w:ascii="Calibri" w:eastAsia="Calibri" w:hAnsi="Calibri" w:cs="Times New Roman"/>
          <w:sz w:val="28"/>
          <w:szCs w:val="28"/>
        </w:rPr>
        <w:t xml:space="preserve">67 kohta. </w:t>
      </w:r>
      <w:r w:rsidR="00F15B51" w:rsidRPr="0016304D">
        <w:rPr>
          <w:rFonts w:ascii="Calibri" w:eastAsia="Calibri" w:hAnsi="Calibri" w:cs="Times New Roman"/>
          <w:sz w:val="28"/>
          <w:szCs w:val="28"/>
        </w:rPr>
        <w:t>Saab arvestada</w:t>
      </w:r>
      <w:r w:rsidRPr="0016304D">
        <w:rPr>
          <w:rFonts w:ascii="Calibri" w:eastAsia="Calibri" w:hAnsi="Calibri" w:cs="Times New Roman"/>
          <w:sz w:val="28"/>
          <w:szCs w:val="28"/>
        </w:rPr>
        <w:t>, et maksimaalsed vajadused ei realiseeru mitmel põhjuse</w:t>
      </w:r>
      <w:r w:rsidR="00F15B51" w:rsidRPr="0016304D">
        <w:rPr>
          <w:rFonts w:ascii="Calibri" w:eastAsia="Calibri" w:hAnsi="Calibri" w:cs="Times New Roman"/>
          <w:sz w:val="28"/>
          <w:szCs w:val="28"/>
        </w:rPr>
        <w:t>l</w:t>
      </w:r>
      <w:r w:rsidRPr="0016304D">
        <w:rPr>
          <w:rFonts w:ascii="Calibri" w:eastAsia="Calibri" w:hAnsi="Calibri" w:cs="Times New Roman"/>
          <w:sz w:val="28"/>
          <w:szCs w:val="28"/>
        </w:rPr>
        <w:t>. Kõik lapsevanemad ei soovigi last 1,5 aastaselt lasteaeda panna,  võidakse valida mingi alternatiivse kasvatusfilosoofiaga lastehoid. Lisaks veel üleeestilise demograafilise situatsiooni muutus.</w:t>
      </w:r>
    </w:p>
    <w:p w14:paraId="2D5FF5AF"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Mingi vaba ressurss võib tekkida ka asjaolust, et 2022</w:t>
      </w:r>
      <w:r w:rsidR="0016220E">
        <w:rPr>
          <w:rFonts w:ascii="Calibri" w:eastAsia="Calibri" w:hAnsi="Calibri" w:cs="Times New Roman"/>
          <w:sz w:val="28"/>
          <w:szCs w:val="28"/>
        </w:rPr>
        <w:t>.</w:t>
      </w:r>
      <w:r w:rsidRPr="0016304D">
        <w:rPr>
          <w:rFonts w:ascii="Calibri" w:eastAsia="Calibri" w:hAnsi="Calibri" w:cs="Times New Roman"/>
          <w:sz w:val="28"/>
          <w:szCs w:val="28"/>
        </w:rPr>
        <w:t xml:space="preserve"> aastal on lastea</w:t>
      </w:r>
      <w:r w:rsidR="00F15B51" w:rsidRPr="0016304D">
        <w:rPr>
          <w:rFonts w:ascii="Calibri" w:eastAsia="Calibri" w:hAnsi="Calibri" w:cs="Times New Roman"/>
          <w:sz w:val="28"/>
          <w:szCs w:val="28"/>
        </w:rPr>
        <w:t>edades avatud 25</w:t>
      </w:r>
      <w:r w:rsidRPr="0016304D">
        <w:rPr>
          <w:rFonts w:ascii="Calibri" w:eastAsia="Calibri" w:hAnsi="Calibri" w:cs="Times New Roman"/>
          <w:sz w:val="28"/>
          <w:szCs w:val="28"/>
        </w:rPr>
        <w:t xml:space="preserve"> rühma ja seal käib </w:t>
      </w:r>
      <w:r w:rsidR="00F15B51" w:rsidRPr="0016304D">
        <w:rPr>
          <w:rFonts w:ascii="Calibri" w:eastAsia="Calibri" w:hAnsi="Calibri" w:cs="Times New Roman"/>
          <w:sz w:val="28"/>
          <w:szCs w:val="28"/>
        </w:rPr>
        <w:t xml:space="preserve">kokku 430 </w:t>
      </w:r>
      <w:r w:rsidRPr="0016304D">
        <w:rPr>
          <w:rFonts w:ascii="Calibri" w:eastAsia="Calibri" w:hAnsi="Calibri" w:cs="Times New Roman"/>
          <w:sz w:val="28"/>
          <w:szCs w:val="28"/>
        </w:rPr>
        <w:t xml:space="preserve"> last. See teeb keskmiseks rühma </w:t>
      </w:r>
      <w:r w:rsidRPr="0016304D">
        <w:rPr>
          <w:rFonts w:ascii="Calibri" w:eastAsia="Calibri" w:hAnsi="Calibri" w:cs="Times New Roman"/>
          <w:sz w:val="28"/>
          <w:szCs w:val="28"/>
        </w:rPr>
        <w:lastRenderedPageBreak/>
        <w:t xml:space="preserve">täituvuseks </w:t>
      </w:r>
      <w:r w:rsidR="00F15B51" w:rsidRPr="0016304D">
        <w:rPr>
          <w:rFonts w:ascii="Calibri" w:eastAsia="Calibri" w:hAnsi="Calibri" w:cs="Times New Roman"/>
          <w:sz w:val="28"/>
          <w:szCs w:val="28"/>
        </w:rPr>
        <w:t>17,2</w:t>
      </w:r>
      <w:r w:rsidRPr="0016304D">
        <w:rPr>
          <w:rFonts w:ascii="Calibri" w:eastAsia="Calibri" w:hAnsi="Calibri" w:cs="Times New Roman"/>
          <w:sz w:val="28"/>
          <w:szCs w:val="28"/>
        </w:rPr>
        <w:t xml:space="preserve"> last. Lubatud rühma suuruseks on 24 last, seega peaks  olemasolevatesse rühmadesse olema võimalik  paigutada veel mõned lapsed.  Kuna aga osad on sõimerühmad, siis ei oska seda arvu konkreetselt välja tuua. Samuti võib väiksem laste arv rühmades tuleneda kasutatavate pindade suurusest.</w:t>
      </w:r>
    </w:p>
    <w:p w14:paraId="5560F7A4" w14:textId="77777777" w:rsidR="005F1F40" w:rsidRPr="007D7FF7" w:rsidRDefault="005F1F40" w:rsidP="005F1F40">
      <w:pPr>
        <w:rPr>
          <w:rFonts w:ascii="Calibri" w:eastAsia="Calibri" w:hAnsi="Calibri" w:cs="Times New Roman"/>
          <w:sz w:val="28"/>
          <w:szCs w:val="28"/>
          <w:u w:val="single"/>
        </w:rPr>
      </w:pPr>
      <w:r w:rsidRPr="007D7FF7">
        <w:rPr>
          <w:rFonts w:ascii="Calibri" w:eastAsia="Calibri" w:hAnsi="Calibri" w:cs="Times New Roman"/>
          <w:sz w:val="28"/>
          <w:szCs w:val="28"/>
          <w:u w:val="single"/>
        </w:rPr>
        <w:t xml:space="preserve">Seega võib tõdeda, et lasteaiakohtade vajadus ja pakkumine on hetkel ligilähedaselt tasakaalus. </w:t>
      </w:r>
    </w:p>
    <w:p w14:paraId="040929D8" w14:textId="77777777" w:rsidR="00210C06" w:rsidRPr="0016304D" w:rsidRDefault="00210C06" w:rsidP="005F1F40">
      <w:pPr>
        <w:rPr>
          <w:rFonts w:ascii="Calibri" w:eastAsia="Calibri" w:hAnsi="Calibri" w:cs="Times New Roman"/>
          <w:sz w:val="28"/>
          <w:szCs w:val="28"/>
        </w:rPr>
      </w:pPr>
      <w:r w:rsidRPr="0016304D">
        <w:rPr>
          <w:rFonts w:ascii="Calibri" w:eastAsia="Calibri" w:hAnsi="Calibri" w:cs="Times New Roman"/>
          <w:sz w:val="28"/>
          <w:szCs w:val="28"/>
        </w:rPr>
        <w:t>Olukord võib kardinaalselt muutuda, kui realiseeruvad kinnisvaraarendajate juba algatatud ja kavandatavad arendusprojektid. Sellega koos võib hüppeliselt kasvada elanikkonna juurdekasv koos last</w:t>
      </w:r>
      <w:r w:rsidR="0016220E">
        <w:rPr>
          <w:rFonts w:ascii="Calibri" w:eastAsia="Calibri" w:hAnsi="Calibri" w:cs="Times New Roman"/>
          <w:sz w:val="28"/>
          <w:szCs w:val="28"/>
        </w:rPr>
        <w:t>e</w:t>
      </w:r>
      <w:r w:rsidRPr="0016304D">
        <w:rPr>
          <w:rFonts w:ascii="Calibri" w:eastAsia="Calibri" w:hAnsi="Calibri" w:cs="Times New Roman"/>
          <w:sz w:val="28"/>
          <w:szCs w:val="28"/>
        </w:rPr>
        <w:t>aia- ja koolikohtade vajadusega. Kui  enamus arendustest koondub ühte piirkonda, siis tekkib piirkondlik lasteaiakohtade puudus, kuigi teistes piirkondades võib lasteaedades vabu kohti olla. Seega võib tekkida vajadus elukohalähedase lasteaia ehitamiseks kiirelt arenevasse piirkonda.</w:t>
      </w:r>
    </w:p>
    <w:p w14:paraId="6E970015" w14:textId="77777777" w:rsidR="005F1F40" w:rsidRPr="0016304D" w:rsidRDefault="005F1F40" w:rsidP="005F1F40">
      <w:pPr>
        <w:rPr>
          <w:rFonts w:ascii="Calibri" w:eastAsia="Calibri" w:hAnsi="Calibri" w:cs="Times New Roman"/>
          <w:sz w:val="28"/>
          <w:szCs w:val="28"/>
        </w:rPr>
      </w:pPr>
    </w:p>
    <w:p w14:paraId="31EB23CF"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9" w:name="_Toc114085772"/>
      <w:r w:rsidRPr="0016304D">
        <w:rPr>
          <w:rFonts w:ascii="Cambria" w:eastAsia="Times New Roman" w:hAnsi="Cambria" w:cs="Times New Roman"/>
          <w:b/>
          <w:bCs/>
          <w:sz w:val="32"/>
          <w:szCs w:val="32"/>
        </w:rPr>
        <w:t>Põhikoolikohtade vajadus.</w:t>
      </w:r>
      <w:bookmarkEnd w:id="9"/>
    </w:p>
    <w:p w14:paraId="24C9918B" w14:textId="77777777" w:rsidR="005F1F40" w:rsidRPr="0016304D" w:rsidRDefault="005F1F40" w:rsidP="005F1F40">
      <w:pPr>
        <w:rPr>
          <w:rFonts w:ascii="Calibri" w:eastAsia="Calibri" w:hAnsi="Calibri" w:cs="Times New Roman"/>
          <w:sz w:val="28"/>
          <w:szCs w:val="28"/>
        </w:rPr>
      </w:pPr>
    </w:p>
    <w:p w14:paraId="63E15710" w14:textId="77777777" w:rsidR="005F1F40" w:rsidRPr="007D7FF7" w:rsidRDefault="005F1F40" w:rsidP="005F1F40">
      <w:pPr>
        <w:rPr>
          <w:rFonts w:ascii="Calibri" w:eastAsia="Calibri" w:hAnsi="Calibri" w:cs="Times New Roman"/>
          <w:sz w:val="28"/>
          <w:szCs w:val="28"/>
          <w:u w:val="single"/>
        </w:rPr>
      </w:pPr>
      <w:r w:rsidRPr="0016304D">
        <w:rPr>
          <w:rFonts w:ascii="Calibri" w:eastAsia="Calibri" w:hAnsi="Calibri" w:cs="Times New Roman"/>
          <w:sz w:val="28"/>
          <w:szCs w:val="28"/>
        </w:rPr>
        <w:t>Kohustusliku põhikooliastme õpilaskohtade vajaduse saab tuletada rahvastikupüramiidi kahe esimese astme ehk 10 aasta laste arvust lähtuvalt. Kui keskmiseks aastakäigu suurus</w:t>
      </w:r>
      <w:r w:rsidR="00A55C51" w:rsidRPr="0016304D">
        <w:rPr>
          <w:rFonts w:ascii="Calibri" w:eastAsia="Calibri" w:hAnsi="Calibri" w:cs="Times New Roman"/>
          <w:sz w:val="28"/>
          <w:szCs w:val="28"/>
        </w:rPr>
        <w:t>eks on 85</w:t>
      </w:r>
      <w:r w:rsidRPr="0016304D">
        <w:rPr>
          <w:rFonts w:ascii="Calibri" w:eastAsia="Calibri" w:hAnsi="Calibri" w:cs="Times New Roman"/>
          <w:sz w:val="28"/>
          <w:szCs w:val="28"/>
        </w:rPr>
        <w:t xml:space="preserve"> last, </w:t>
      </w:r>
      <w:r w:rsidRPr="007D7FF7">
        <w:rPr>
          <w:rFonts w:ascii="Calibri" w:eastAsia="Calibri" w:hAnsi="Calibri" w:cs="Times New Roman"/>
          <w:sz w:val="28"/>
          <w:szCs w:val="28"/>
          <w:u w:val="single"/>
        </w:rPr>
        <w:t>siis põhikooli  üheksa kla</w:t>
      </w:r>
      <w:r w:rsidR="00A55C51" w:rsidRPr="007D7FF7">
        <w:rPr>
          <w:rFonts w:ascii="Calibri" w:eastAsia="Calibri" w:hAnsi="Calibri" w:cs="Times New Roman"/>
          <w:sz w:val="28"/>
          <w:szCs w:val="28"/>
          <w:u w:val="single"/>
        </w:rPr>
        <w:t>ssi õpilaskohtade vajadus on 765</w:t>
      </w:r>
      <w:r w:rsidRPr="007D7FF7">
        <w:rPr>
          <w:rFonts w:ascii="Calibri" w:eastAsia="Calibri" w:hAnsi="Calibri" w:cs="Times New Roman"/>
          <w:sz w:val="28"/>
          <w:szCs w:val="28"/>
          <w:u w:val="single"/>
        </w:rPr>
        <w:t>.</w:t>
      </w:r>
    </w:p>
    <w:p w14:paraId="56D5EB49"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Ka siin võib prognoosida kinnisvaraarenduse kiire kasvu tsüklist tulenevalt mõningase õpilaste arvu suurenemisega. Samas lähiaastatel sündivad lapsed vajavad koolikoht mitte varem kui seitsme aasta pärast. See annab mõningase reageerimisaja lahenduste leidmisel.</w:t>
      </w:r>
    </w:p>
    <w:p w14:paraId="67B02DA1" w14:textId="77777777" w:rsidR="005F1F40" w:rsidRPr="0016304D" w:rsidRDefault="00C96634" w:rsidP="005F1F40">
      <w:pPr>
        <w:rPr>
          <w:rFonts w:ascii="Calibri" w:eastAsia="Calibri" w:hAnsi="Calibri" w:cs="Times New Roman"/>
          <w:sz w:val="28"/>
          <w:szCs w:val="28"/>
        </w:rPr>
      </w:pPr>
      <w:r w:rsidRPr="0016304D">
        <w:rPr>
          <w:rFonts w:ascii="Calibri" w:eastAsia="Calibri" w:hAnsi="Calibri" w:cs="Times New Roman"/>
          <w:sz w:val="28"/>
          <w:szCs w:val="28"/>
        </w:rPr>
        <w:t>Hetkel õpib kolmes koolis 42. t</w:t>
      </w:r>
      <w:r w:rsidR="00EF22A1" w:rsidRPr="0016304D">
        <w:rPr>
          <w:rFonts w:ascii="Calibri" w:eastAsia="Calibri" w:hAnsi="Calibri" w:cs="Times New Roman"/>
          <w:sz w:val="28"/>
          <w:szCs w:val="28"/>
        </w:rPr>
        <w:t>avaklassis ja 10. e</w:t>
      </w:r>
      <w:r w:rsidR="001511BC" w:rsidRPr="0016304D">
        <w:rPr>
          <w:rFonts w:ascii="Calibri" w:eastAsia="Calibri" w:hAnsi="Calibri" w:cs="Times New Roman"/>
          <w:sz w:val="28"/>
          <w:szCs w:val="28"/>
        </w:rPr>
        <w:t xml:space="preserve">riklassis kokku 818 õpilast. Tavaklasside </w:t>
      </w:r>
      <w:r w:rsidR="005F1F40" w:rsidRPr="0016304D">
        <w:rPr>
          <w:rFonts w:ascii="Calibri" w:eastAsia="Calibri" w:hAnsi="Calibri" w:cs="Times New Roman"/>
          <w:sz w:val="28"/>
          <w:szCs w:val="28"/>
        </w:rPr>
        <w:t xml:space="preserve"> keskmine täituvus on</w:t>
      </w:r>
      <w:r w:rsidR="001511BC" w:rsidRPr="0016304D">
        <w:rPr>
          <w:rFonts w:ascii="Calibri" w:eastAsia="Calibri" w:hAnsi="Calibri" w:cs="Times New Roman"/>
          <w:sz w:val="28"/>
          <w:szCs w:val="28"/>
        </w:rPr>
        <w:t xml:space="preserve"> Loo koolis 21,7, Kostiveres 16,6 ja Neemel 9 õpilast. Kui arvestada, et klassis võib õppida kuni 24 õpilast, siis on võimalik enamustesse klassidesse lisada üksikuid lapsi. </w:t>
      </w:r>
      <w:r w:rsidR="005F1F40" w:rsidRPr="0016304D">
        <w:rPr>
          <w:rFonts w:ascii="Calibri" w:eastAsia="Calibri" w:hAnsi="Calibri" w:cs="Times New Roman"/>
          <w:sz w:val="28"/>
          <w:szCs w:val="28"/>
        </w:rPr>
        <w:t xml:space="preserve"> Juba ühe õpilase lisamine </w:t>
      </w:r>
      <w:r w:rsidR="00A85EC1" w:rsidRPr="0016304D">
        <w:rPr>
          <w:rFonts w:ascii="Calibri" w:eastAsia="Calibri" w:hAnsi="Calibri" w:cs="Times New Roman"/>
          <w:sz w:val="28"/>
          <w:szCs w:val="28"/>
        </w:rPr>
        <w:t>igasse tava</w:t>
      </w:r>
      <w:r w:rsidR="005F1F40" w:rsidRPr="0016304D">
        <w:rPr>
          <w:rFonts w:ascii="Calibri" w:eastAsia="Calibri" w:hAnsi="Calibri" w:cs="Times New Roman"/>
          <w:sz w:val="28"/>
          <w:szCs w:val="28"/>
        </w:rPr>
        <w:t xml:space="preserve">klassi </w:t>
      </w:r>
      <w:r w:rsidR="00A85EC1" w:rsidRPr="0016304D">
        <w:rPr>
          <w:rFonts w:ascii="Calibri" w:eastAsia="Calibri" w:hAnsi="Calibri" w:cs="Times New Roman"/>
          <w:sz w:val="28"/>
          <w:szCs w:val="28"/>
        </w:rPr>
        <w:t>suurendaks õpilaskohtade arvu 42</w:t>
      </w:r>
      <w:r w:rsidR="005F1F40" w:rsidRPr="0016304D">
        <w:rPr>
          <w:rFonts w:ascii="Calibri" w:eastAsia="Calibri" w:hAnsi="Calibri" w:cs="Times New Roman"/>
          <w:sz w:val="28"/>
          <w:szCs w:val="28"/>
        </w:rPr>
        <w:t xml:space="preserve"> võrra. Need on  keskmiste arvudega opereerimine, mis ei kattu tegelikkusega. Mõni aastakäik võib olla suurem, seega ka klassi täituvus kasvab. </w:t>
      </w:r>
    </w:p>
    <w:p w14:paraId="6CD358B8" w14:textId="77777777" w:rsidR="00A85EC1" w:rsidRPr="00E62BC0" w:rsidRDefault="005F1F40" w:rsidP="005F1F40">
      <w:pPr>
        <w:rPr>
          <w:rFonts w:ascii="Calibri" w:eastAsia="Calibri" w:hAnsi="Calibri" w:cs="Times New Roman"/>
          <w:sz w:val="28"/>
          <w:szCs w:val="28"/>
          <w:u w:val="single"/>
        </w:rPr>
      </w:pPr>
      <w:r w:rsidRPr="00E62BC0">
        <w:rPr>
          <w:rFonts w:ascii="Calibri" w:eastAsia="Calibri" w:hAnsi="Calibri" w:cs="Times New Roman"/>
          <w:sz w:val="28"/>
          <w:szCs w:val="28"/>
          <w:u w:val="single"/>
        </w:rPr>
        <w:lastRenderedPageBreak/>
        <w:t xml:space="preserve">Hetkel </w:t>
      </w:r>
      <w:r w:rsidR="00A85EC1" w:rsidRPr="00E62BC0">
        <w:rPr>
          <w:rFonts w:ascii="Calibri" w:eastAsia="Calibri" w:hAnsi="Calibri" w:cs="Times New Roman"/>
          <w:sz w:val="28"/>
          <w:szCs w:val="28"/>
          <w:u w:val="single"/>
        </w:rPr>
        <w:t xml:space="preserve">õpib Jõelähtme üldhariduskoolides 818 õpilast. Kuna enamus klassidesse on võimalik paigutada lisaõpilasi, siis on õpilaskohtade pakkumine tegelikult veel suurem. Sündinud aastakäikude alusel arvutatud koolikohtade vajadus põhikooli astmes oleks 765. </w:t>
      </w:r>
    </w:p>
    <w:p w14:paraId="02FF85E1" w14:textId="77777777" w:rsidR="005F1F40" w:rsidRPr="0016304D" w:rsidRDefault="00A85EC1" w:rsidP="005F1F40">
      <w:pPr>
        <w:rPr>
          <w:rFonts w:ascii="Calibri" w:eastAsia="Calibri" w:hAnsi="Calibri" w:cs="Times New Roman"/>
          <w:sz w:val="28"/>
          <w:szCs w:val="28"/>
        </w:rPr>
      </w:pPr>
      <w:r w:rsidRPr="0016304D">
        <w:rPr>
          <w:rFonts w:ascii="Calibri" w:eastAsia="Calibri" w:hAnsi="Calibri" w:cs="Times New Roman"/>
          <w:sz w:val="28"/>
          <w:szCs w:val="28"/>
        </w:rPr>
        <w:t>On raske prognoosida, milline % gümnaasiumiealistest valiks oma vallas asuva kooli. Kogu gümnaasiumiastme kohtade vajadus oleks 255. Kindlasti kõik nad ei soovi jätkata kohalikus koolis. Alternatiivideks on erikallakutega gümnaasiumid ja kutseõppeasutused. Pealegi ei nõua meie haridusseadus põhikooli järgselt õpingute jätkamist. Seega mingi osa põhikoolilõpetajatest suundub tööle.</w:t>
      </w:r>
    </w:p>
    <w:p w14:paraId="1FBFC61B" w14:textId="77777777" w:rsidR="00FF6C45" w:rsidRPr="00E62BC0" w:rsidRDefault="00FF6C45" w:rsidP="005F1F40">
      <w:pPr>
        <w:rPr>
          <w:rFonts w:ascii="Calibri" w:eastAsia="Calibri" w:hAnsi="Calibri" w:cs="Times New Roman"/>
          <w:sz w:val="28"/>
          <w:szCs w:val="28"/>
          <w:u w:val="single"/>
        </w:rPr>
      </w:pPr>
      <w:r w:rsidRPr="00E62BC0">
        <w:rPr>
          <w:rFonts w:ascii="Calibri" w:eastAsia="Calibri" w:hAnsi="Calibri" w:cs="Times New Roman"/>
          <w:sz w:val="28"/>
          <w:szCs w:val="28"/>
          <w:u w:val="single"/>
        </w:rPr>
        <w:t>Eelnevast tulenevalt saab tõdeda, et koolikohtade nõudlus ja pakkumine on tasakaalus</w:t>
      </w:r>
      <w:r w:rsidR="00D27170" w:rsidRPr="00E62BC0">
        <w:rPr>
          <w:rFonts w:ascii="Calibri" w:eastAsia="Calibri" w:hAnsi="Calibri" w:cs="Times New Roman"/>
          <w:sz w:val="28"/>
          <w:szCs w:val="28"/>
          <w:u w:val="single"/>
        </w:rPr>
        <w:t xml:space="preserve"> koos võimalusega lisanduvate õpilaste mahutamisega olemasolevatesse klassidesse</w:t>
      </w:r>
      <w:r w:rsidRPr="00E62BC0">
        <w:rPr>
          <w:rFonts w:ascii="Calibri" w:eastAsia="Calibri" w:hAnsi="Calibri" w:cs="Times New Roman"/>
          <w:sz w:val="28"/>
          <w:szCs w:val="28"/>
          <w:u w:val="single"/>
        </w:rPr>
        <w:t xml:space="preserve">.  </w:t>
      </w:r>
    </w:p>
    <w:p w14:paraId="1B1FCA96" w14:textId="77777777" w:rsidR="005F1F40" w:rsidRPr="0016304D" w:rsidRDefault="005F1F40" w:rsidP="005F1F40">
      <w:pPr>
        <w:rPr>
          <w:rFonts w:ascii="Calibri" w:eastAsia="Calibri" w:hAnsi="Calibri" w:cs="Times New Roman"/>
          <w:sz w:val="28"/>
          <w:szCs w:val="28"/>
        </w:rPr>
      </w:pPr>
    </w:p>
    <w:p w14:paraId="2DAB9FA1" w14:textId="77777777" w:rsidR="005F1F40" w:rsidRPr="0016304D" w:rsidRDefault="005F1F40" w:rsidP="005F1F40">
      <w:pPr>
        <w:keepNext/>
        <w:keepLines/>
        <w:spacing w:before="480" w:after="0"/>
        <w:outlineLvl w:val="0"/>
        <w:rPr>
          <w:rFonts w:ascii="Cambria" w:eastAsia="Times New Roman" w:hAnsi="Cambria" w:cs="Times New Roman"/>
          <w:b/>
          <w:bCs/>
          <w:sz w:val="40"/>
          <w:szCs w:val="40"/>
        </w:rPr>
      </w:pPr>
      <w:bookmarkStart w:id="10" w:name="_Toc114085773"/>
      <w:r w:rsidRPr="0016304D">
        <w:rPr>
          <w:rFonts w:ascii="Cambria" w:eastAsia="Times New Roman" w:hAnsi="Cambria" w:cs="Times New Roman"/>
          <w:b/>
          <w:bCs/>
          <w:sz w:val="40"/>
          <w:szCs w:val="40"/>
        </w:rPr>
        <w:t>Elanike arvu muutustest tulenev mõju eelarvele ühe aasta ulatuses.</w:t>
      </w:r>
      <w:bookmarkEnd w:id="10"/>
    </w:p>
    <w:p w14:paraId="2C17B3BD" w14:textId="77777777" w:rsidR="005F1F40" w:rsidRPr="0016304D" w:rsidRDefault="005F1F40" w:rsidP="005F1F40">
      <w:pPr>
        <w:rPr>
          <w:rFonts w:ascii="Calibri" w:eastAsia="Calibri" w:hAnsi="Calibri" w:cs="Times New Roman"/>
          <w:sz w:val="40"/>
          <w:szCs w:val="40"/>
        </w:rPr>
      </w:pPr>
    </w:p>
    <w:p w14:paraId="245721BE"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Hariduskulude finantsmõju eelarvele sõltub kõige rohkem  elanike arvu muutustest</w:t>
      </w:r>
      <w:r w:rsidR="00F27018" w:rsidRPr="0016304D">
        <w:rPr>
          <w:rFonts w:ascii="Calibri" w:eastAsia="Calibri" w:hAnsi="Calibri" w:cs="Times New Roman"/>
          <w:sz w:val="28"/>
          <w:szCs w:val="28"/>
        </w:rPr>
        <w:t xml:space="preserve"> koos sellega tekkivatest muutustest laste arvus. </w:t>
      </w:r>
      <w:r w:rsidRPr="0016304D">
        <w:rPr>
          <w:rFonts w:ascii="Calibri" w:eastAsia="Calibri" w:hAnsi="Calibri" w:cs="Times New Roman"/>
          <w:sz w:val="28"/>
          <w:szCs w:val="28"/>
        </w:rPr>
        <w:t xml:space="preserve"> Analüüs on koostatud statistikaameti</w:t>
      </w:r>
      <w:r w:rsidR="00F27018" w:rsidRPr="0016304D">
        <w:rPr>
          <w:rFonts w:ascii="Calibri" w:eastAsia="Calibri" w:hAnsi="Calibri" w:cs="Times New Roman"/>
          <w:sz w:val="28"/>
          <w:szCs w:val="28"/>
        </w:rPr>
        <w:t xml:space="preserve">, OÜ </w:t>
      </w:r>
      <w:proofErr w:type="spellStart"/>
      <w:r w:rsidR="00F27018" w:rsidRPr="0016304D">
        <w:rPr>
          <w:rFonts w:ascii="Calibri" w:eastAsia="Calibri" w:hAnsi="Calibri" w:cs="Times New Roman"/>
          <w:sz w:val="28"/>
          <w:szCs w:val="28"/>
        </w:rPr>
        <w:t>Cumulus</w:t>
      </w:r>
      <w:proofErr w:type="spellEnd"/>
      <w:r w:rsidR="00F27018" w:rsidRPr="0016304D">
        <w:rPr>
          <w:rFonts w:ascii="Calibri" w:eastAsia="Calibri" w:hAnsi="Calibri" w:cs="Times New Roman"/>
          <w:sz w:val="28"/>
          <w:szCs w:val="28"/>
        </w:rPr>
        <w:t xml:space="preserve"> </w:t>
      </w:r>
      <w:proofErr w:type="spellStart"/>
      <w:r w:rsidR="00F27018" w:rsidRPr="0016304D">
        <w:rPr>
          <w:rFonts w:ascii="Calibri" w:eastAsia="Calibri" w:hAnsi="Calibri" w:cs="Times New Roman"/>
          <w:sz w:val="28"/>
          <w:szCs w:val="28"/>
        </w:rPr>
        <w:t>Consultingu</w:t>
      </w:r>
      <w:proofErr w:type="spellEnd"/>
      <w:r w:rsidRPr="0016304D">
        <w:rPr>
          <w:rFonts w:ascii="Calibri" w:eastAsia="Calibri" w:hAnsi="Calibri" w:cs="Times New Roman"/>
          <w:sz w:val="28"/>
          <w:szCs w:val="28"/>
        </w:rPr>
        <w:t xml:space="preserve">  ja vallavalitsuse poolt esitatud andmetele toetudes. </w:t>
      </w:r>
    </w:p>
    <w:p w14:paraId="3DB645D3" w14:textId="77777777" w:rsidR="00622585" w:rsidRPr="0016304D" w:rsidRDefault="00622585" w:rsidP="005F1F40">
      <w:pPr>
        <w:keepNext/>
        <w:keepLines/>
        <w:spacing w:before="200" w:after="0"/>
        <w:outlineLvl w:val="1"/>
        <w:rPr>
          <w:rFonts w:ascii="Cambria" w:eastAsia="Times New Roman" w:hAnsi="Cambria" w:cs="Times New Roman"/>
          <w:b/>
          <w:bCs/>
          <w:sz w:val="32"/>
          <w:szCs w:val="32"/>
        </w:rPr>
      </w:pPr>
    </w:p>
    <w:p w14:paraId="14A1744A"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11" w:name="_Toc114085774"/>
      <w:r w:rsidRPr="0016304D">
        <w:rPr>
          <w:rFonts w:ascii="Cambria" w:eastAsia="Times New Roman" w:hAnsi="Cambria" w:cs="Times New Roman"/>
          <w:b/>
          <w:bCs/>
          <w:sz w:val="32"/>
          <w:szCs w:val="32"/>
        </w:rPr>
        <w:t>Füüsilise isiku tulum</w:t>
      </w:r>
      <w:bookmarkStart w:id="12" w:name="_GoBack"/>
      <w:bookmarkEnd w:id="12"/>
      <w:r w:rsidRPr="0016304D">
        <w:rPr>
          <w:rFonts w:ascii="Cambria" w:eastAsia="Times New Roman" w:hAnsi="Cambria" w:cs="Times New Roman"/>
          <w:b/>
          <w:bCs/>
          <w:sz w:val="32"/>
          <w:szCs w:val="32"/>
        </w:rPr>
        <w:t>aks</w:t>
      </w:r>
      <w:bookmarkEnd w:id="11"/>
    </w:p>
    <w:p w14:paraId="637B412B" w14:textId="77777777" w:rsidR="00707B66" w:rsidRDefault="00707B66" w:rsidP="005F1F40">
      <w:pPr>
        <w:keepNext/>
        <w:keepLines/>
        <w:spacing w:before="200" w:after="0"/>
        <w:outlineLvl w:val="1"/>
        <w:rPr>
          <w:rFonts w:ascii="Cambria" w:eastAsia="Times New Roman" w:hAnsi="Cambria" w:cs="Times New Roman"/>
          <w:bCs/>
          <w:sz w:val="28"/>
          <w:szCs w:val="28"/>
        </w:rPr>
      </w:pPr>
      <w:bookmarkStart w:id="13" w:name="_Toc112069654"/>
    </w:p>
    <w:p w14:paraId="10F6FD0C" w14:textId="77777777" w:rsidR="009C625F" w:rsidRPr="0016304D" w:rsidRDefault="009C625F" w:rsidP="005F1F40">
      <w:pPr>
        <w:keepNext/>
        <w:keepLines/>
        <w:spacing w:before="200" w:after="0"/>
        <w:outlineLvl w:val="1"/>
        <w:rPr>
          <w:rFonts w:ascii="Cambria" w:eastAsia="Times New Roman" w:hAnsi="Cambria" w:cs="Times New Roman"/>
          <w:b/>
          <w:bCs/>
          <w:sz w:val="32"/>
          <w:szCs w:val="32"/>
        </w:rPr>
      </w:pPr>
      <w:bookmarkStart w:id="14" w:name="_Toc114085775"/>
      <w:r w:rsidRPr="0016304D">
        <w:rPr>
          <w:rFonts w:ascii="Cambria" w:eastAsia="Times New Roman" w:hAnsi="Cambria" w:cs="Times New Roman"/>
          <w:bCs/>
          <w:sz w:val="28"/>
          <w:szCs w:val="28"/>
        </w:rPr>
        <w:t xml:space="preserve">OÜ </w:t>
      </w:r>
      <w:proofErr w:type="spellStart"/>
      <w:r w:rsidRPr="0016304D">
        <w:rPr>
          <w:rFonts w:ascii="Cambria" w:eastAsia="Times New Roman" w:hAnsi="Cambria" w:cs="Times New Roman"/>
          <w:bCs/>
          <w:sz w:val="28"/>
          <w:szCs w:val="28"/>
        </w:rPr>
        <w:t>Cumulus</w:t>
      </w:r>
      <w:proofErr w:type="spellEnd"/>
      <w:r w:rsidRPr="0016304D">
        <w:rPr>
          <w:rFonts w:ascii="Cambria" w:eastAsia="Times New Roman" w:hAnsi="Cambria" w:cs="Times New Roman"/>
          <w:bCs/>
          <w:sz w:val="28"/>
          <w:szCs w:val="28"/>
        </w:rPr>
        <w:t xml:space="preserve"> </w:t>
      </w:r>
      <w:proofErr w:type="spellStart"/>
      <w:r w:rsidRPr="0016304D">
        <w:rPr>
          <w:rFonts w:ascii="Cambria" w:eastAsia="Times New Roman" w:hAnsi="Cambria" w:cs="Times New Roman"/>
          <w:bCs/>
          <w:sz w:val="28"/>
          <w:szCs w:val="28"/>
        </w:rPr>
        <w:t>Consultingu</w:t>
      </w:r>
      <w:proofErr w:type="spellEnd"/>
      <w:r w:rsidRPr="0016304D">
        <w:rPr>
          <w:rFonts w:ascii="Cambria" w:eastAsia="Times New Roman" w:hAnsi="Cambria" w:cs="Times New Roman"/>
          <w:bCs/>
          <w:sz w:val="28"/>
          <w:szCs w:val="28"/>
        </w:rPr>
        <w:t xml:space="preserve"> poolt koostatud prognoosi kohaselt on oodata järgmistel aastatel elanikkonna suurenemist keskmiselt 100 inimese võrra aastas</w:t>
      </w:r>
      <w:r w:rsidRPr="0016304D">
        <w:rPr>
          <w:rFonts w:ascii="Cambria" w:eastAsia="Times New Roman" w:hAnsi="Cambria" w:cs="Times New Roman"/>
          <w:b/>
          <w:bCs/>
          <w:sz w:val="32"/>
          <w:szCs w:val="32"/>
        </w:rPr>
        <w:t>.</w:t>
      </w:r>
      <w:bookmarkEnd w:id="13"/>
      <w:bookmarkEnd w:id="14"/>
    </w:p>
    <w:p w14:paraId="6E5677BE" w14:textId="77777777" w:rsidR="009C625F" w:rsidRPr="0016304D" w:rsidRDefault="009C625F" w:rsidP="005F1F40">
      <w:pPr>
        <w:rPr>
          <w:rFonts w:ascii="Calibri" w:eastAsia="Calibri" w:hAnsi="Calibri" w:cs="Times New Roman"/>
        </w:rPr>
      </w:pPr>
      <w:r w:rsidRPr="0016304D">
        <w:rPr>
          <w:rFonts w:ascii="Calibri" w:eastAsia="Calibri" w:hAnsi="Calibri" w:cs="Times New Roman"/>
          <w:noProof/>
          <w:lang w:eastAsia="et-EE"/>
        </w:rPr>
        <w:drawing>
          <wp:inline distT="0" distB="0" distL="0" distR="0" wp14:anchorId="75D1EFB1" wp14:editId="11E55FBA">
            <wp:extent cx="6096635" cy="3429635"/>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063CB1AF" w14:textId="77777777" w:rsidR="009C625F" w:rsidRPr="0016304D" w:rsidRDefault="009C625F" w:rsidP="005F1F40">
      <w:pPr>
        <w:rPr>
          <w:rFonts w:ascii="Calibri" w:eastAsia="Calibri" w:hAnsi="Calibri" w:cs="Times New Roman"/>
        </w:rPr>
      </w:pPr>
    </w:p>
    <w:p w14:paraId="61792B36" w14:textId="77777777" w:rsidR="005F1F40" w:rsidRPr="00857C0C" w:rsidRDefault="005F1F40" w:rsidP="005F1F40">
      <w:pPr>
        <w:rPr>
          <w:rFonts w:ascii="Calibri" w:eastAsia="Calibri" w:hAnsi="Calibri" w:cs="Times New Roman"/>
          <w:sz w:val="28"/>
          <w:szCs w:val="28"/>
          <w:u w:val="single"/>
        </w:rPr>
      </w:pPr>
      <w:r w:rsidRPr="00857C0C">
        <w:rPr>
          <w:rFonts w:ascii="Calibri" w:eastAsia="Calibri" w:hAnsi="Calibri" w:cs="Times New Roman"/>
          <w:sz w:val="28"/>
          <w:szCs w:val="28"/>
          <w:u w:val="single"/>
        </w:rPr>
        <w:t>Edasistes arvestustes võtame</w:t>
      </w:r>
      <w:r w:rsidR="009C625F" w:rsidRPr="00857C0C">
        <w:rPr>
          <w:rFonts w:ascii="Calibri" w:eastAsia="Calibri" w:hAnsi="Calibri" w:cs="Times New Roman"/>
          <w:sz w:val="28"/>
          <w:szCs w:val="28"/>
          <w:u w:val="single"/>
        </w:rPr>
        <w:t xml:space="preserve">gi </w:t>
      </w:r>
      <w:r w:rsidRPr="00857C0C">
        <w:rPr>
          <w:rFonts w:ascii="Calibri" w:eastAsia="Calibri" w:hAnsi="Calibri" w:cs="Times New Roman"/>
          <w:sz w:val="28"/>
          <w:szCs w:val="28"/>
          <w:u w:val="single"/>
        </w:rPr>
        <w:t xml:space="preserve"> </w:t>
      </w:r>
      <w:r w:rsidR="00622585" w:rsidRPr="00857C0C">
        <w:rPr>
          <w:rFonts w:ascii="Calibri" w:eastAsia="Calibri" w:hAnsi="Calibri" w:cs="Times New Roman"/>
          <w:sz w:val="28"/>
          <w:szCs w:val="28"/>
          <w:u w:val="single"/>
        </w:rPr>
        <w:t xml:space="preserve">aastaseks </w:t>
      </w:r>
      <w:r w:rsidRPr="00857C0C">
        <w:rPr>
          <w:rFonts w:ascii="Calibri" w:eastAsia="Calibri" w:hAnsi="Calibri" w:cs="Times New Roman"/>
          <w:sz w:val="28"/>
          <w:szCs w:val="28"/>
          <w:u w:val="single"/>
        </w:rPr>
        <w:t>juurdekasvu</w:t>
      </w:r>
      <w:r w:rsidR="009C625F" w:rsidRPr="00857C0C">
        <w:rPr>
          <w:rFonts w:ascii="Calibri" w:eastAsia="Calibri" w:hAnsi="Calibri" w:cs="Times New Roman"/>
          <w:sz w:val="28"/>
          <w:szCs w:val="28"/>
          <w:u w:val="single"/>
        </w:rPr>
        <w:t>ks</w:t>
      </w:r>
      <w:r w:rsidR="00622585" w:rsidRPr="00857C0C">
        <w:rPr>
          <w:rFonts w:ascii="Calibri" w:eastAsia="Calibri" w:hAnsi="Calibri" w:cs="Times New Roman"/>
          <w:sz w:val="28"/>
          <w:szCs w:val="28"/>
          <w:u w:val="single"/>
        </w:rPr>
        <w:t xml:space="preserve"> </w:t>
      </w:r>
      <w:r w:rsidR="009C625F" w:rsidRPr="00857C0C">
        <w:rPr>
          <w:rFonts w:ascii="Calibri" w:eastAsia="Calibri" w:hAnsi="Calibri" w:cs="Times New Roman"/>
          <w:sz w:val="28"/>
          <w:szCs w:val="28"/>
          <w:u w:val="single"/>
        </w:rPr>
        <w:t>keskmiselt 1</w:t>
      </w:r>
      <w:r w:rsidRPr="00857C0C">
        <w:rPr>
          <w:rFonts w:ascii="Calibri" w:eastAsia="Calibri" w:hAnsi="Calibri" w:cs="Times New Roman"/>
          <w:sz w:val="28"/>
          <w:szCs w:val="28"/>
          <w:u w:val="single"/>
        </w:rPr>
        <w:t xml:space="preserve">00 inimest. </w:t>
      </w:r>
    </w:p>
    <w:p w14:paraId="007BB001" w14:textId="77777777" w:rsidR="00197001" w:rsidRPr="00857C0C" w:rsidRDefault="00197001" w:rsidP="005F1F40">
      <w:pPr>
        <w:rPr>
          <w:rFonts w:ascii="Calibri" w:eastAsia="Calibri" w:hAnsi="Calibri" w:cs="Times New Roman"/>
          <w:sz w:val="28"/>
          <w:szCs w:val="28"/>
          <w:u w:val="single"/>
        </w:rPr>
      </w:pPr>
      <w:r w:rsidRPr="0016304D">
        <w:rPr>
          <w:rFonts w:ascii="Calibri" w:eastAsia="Calibri" w:hAnsi="Calibri" w:cs="Times New Roman"/>
          <w:sz w:val="28"/>
          <w:szCs w:val="28"/>
        </w:rPr>
        <w:t>Eeldame</w:t>
      </w:r>
      <w:r w:rsidR="005F1F40" w:rsidRPr="0016304D">
        <w:rPr>
          <w:rFonts w:ascii="Calibri" w:eastAsia="Calibri" w:hAnsi="Calibri" w:cs="Times New Roman"/>
          <w:sz w:val="28"/>
          <w:szCs w:val="28"/>
        </w:rPr>
        <w:t xml:space="preserve">, et enamus uute elamispindade ostjad on noored pered, kus juba lapsed olemas või on need sündimas. Keskmiselt on meie peres kaks täiskasvanut ja 1,5 last, kokku 3,5 inimest perekonnas. </w:t>
      </w:r>
      <w:r w:rsidR="005F1F40" w:rsidRPr="00857C0C">
        <w:rPr>
          <w:rFonts w:ascii="Calibri" w:eastAsia="Calibri" w:hAnsi="Calibri" w:cs="Times New Roman"/>
          <w:sz w:val="28"/>
          <w:szCs w:val="28"/>
          <w:u w:val="single"/>
        </w:rPr>
        <w:t>S</w:t>
      </w:r>
      <w:r w:rsidRPr="00857C0C">
        <w:rPr>
          <w:rFonts w:ascii="Calibri" w:eastAsia="Calibri" w:hAnsi="Calibri" w:cs="Times New Roman"/>
          <w:sz w:val="28"/>
          <w:szCs w:val="28"/>
          <w:u w:val="single"/>
        </w:rPr>
        <w:t xml:space="preserve">eega lisandub valda keskmiselt 29 perekonda aastas, mis tähendab 58 täiskasvanut ja 42 last. </w:t>
      </w:r>
    </w:p>
    <w:p w14:paraId="241BD3BB"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Kuna lisanduvad valdavalt noored pered, siis  võime nende täiskasvanud liikmed lugeda maksumaksjateks. Eeldame , et kõik lisanduvad täiskasvanud registreerivad ennast maksumaksjatena </w:t>
      </w:r>
      <w:r w:rsidR="00197001" w:rsidRPr="0016304D">
        <w:rPr>
          <w:rFonts w:ascii="Calibri" w:eastAsia="Calibri" w:hAnsi="Calibri" w:cs="Times New Roman"/>
          <w:sz w:val="28"/>
          <w:szCs w:val="28"/>
        </w:rPr>
        <w:t>Jõelähtme</w:t>
      </w:r>
      <w:r w:rsidRPr="0016304D">
        <w:rPr>
          <w:rFonts w:ascii="Calibri" w:eastAsia="Calibri" w:hAnsi="Calibri" w:cs="Times New Roman"/>
          <w:sz w:val="28"/>
          <w:szCs w:val="28"/>
        </w:rPr>
        <w:t xml:space="preserve"> vallas. Suure tõenäosusega tulumaksu laekumine palgakasvust tulenevalt tõuseb. Samas palg</w:t>
      </w:r>
      <w:r w:rsidR="00832B3A" w:rsidRPr="0016304D">
        <w:rPr>
          <w:rFonts w:ascii="Calibri" w:eastAsia="Calibri" w:hAnsi="Calibri" w:cs="Times New Roman"/>
          <w:sz w:val="28"/>
          <w:szCs w:val="28"/>
        </w:rPr>
        <w:t xml:space="preserve">akasv </w:t>
      </w:r>
      <w:r w:rsidR="00832B3A" w:rsidRPr="0016304D">
        <w:rPr>
          <w:rFonts w:ascii="Calibri" w:eastAsia="Calibri" w:hAnsi="Calibri" w:cs="Times New Roman"/>
          <w:sz w:val="28"/>
          <w:szCs w:val="28"/>
        </w:rPr>
        <w:lastRenderedPageBreak/>
        <w:t>suurendab ka valla personalikulusi</w:t>
      </w:r>
      <w:r w:rsidR="0053638D">
        <w:rPr>
          <w:rFonts w:ascii="Calibri" w:eastAsia="Calibri" w:hAnsi="Calibri" w:cs="Times New Roman"/>
          <w:sz w:val="28"/>
          <w:szCs w:val="28"/>
        </w:rPr>
        <w:t>d</w:t>
      </w:r>
      <w:r w:rsidRPr="0016304D">
        <w:rPr>
          <w:rFonts w:ascii="Calibri" w:eastAsia="Calibri" w:hAnsi="Calibri" w:cs="Times New Roman"/>
          <w:sz w:val="28"/>
          <w:szCs w:val="28"/>
        </w:rPr>
        <w:t xml:space="preserve"> ning nende mõjud tasanduvad ja prognoosimisel me seda ei arvesta.</w:t>
      </w:r>
    </w:p>
    <w:p w14:paraId="5A967DB5" w14:textId="77777777" w:rsidR="005F1F40" w:rsidRPr="0016304D" w:rsidRDefault="0053638D" w:rsidP="005F1F40">
      <w:pPr>
        <w:rPr>
          <w:rFonts w:ascii="Calibri" w:eastAsia="Calibri" w:hAnsi="Calibri" w:cs="Times New Roman"/>
          <w:sz w:val="28"/>
          <w:szCs w:val="28"/>
        </w:rPr>
      </w:pPr>
      <w:r>
        <w:rPr>
          <w:rFonts w:ascii="Calibri" w:eastAsia="Calibri" w:hAnsi="Calibri" w:cs="Times New Roman"/>
          <w:sz w:val="28"/>
          <w:szCs w:val="28"/>
        </w:rPr>
        <w:t>Seega</w:t>
      </w:r>
      <w:r w:rsidR="005F1F40" w:rsidRPr="0016304D">
        <w:rPr>
          <w:rFonts w:ascii="Calibri" w:eastAsia="Calibri" w:hAnsi="Calibri" w:cs="Times New Roman"/>
          <w:sz w:val="28"/>
          <w:szCs w:val="28"/>
        </w:rPr>
        <w:t xml:space="preserve"> aastaga lisanduv tulumaksusumma võrdub maksumaksjate arvu kasvu korrutamisel keskmise maksulaekumisega </w:t>
      </w:r>
      <w:r w:rsidR="001E7DF6" w:rsidRPr="0016304D">
        <w:rPr>
          <w:rFonts w:ascii="Calibri" w:eastAsia="Calibri" w:hAnsi="Calibri" w:cs="Times New Roman"/>
          <w:sz w:val="28"/>
          <w:szCs w:val="28"/>
        </w:rPr>
        <w:t>26</w:t>
      </w:r>
      <w:r w:rsidR="005F1F40" w:rsidRPr="0016304D">
        <w:rPr>
          <w:rFonts w:ascii="Calibri" w:eastAsia="Calibri" w:hAnsi="Calibri" w:cs="Times New Roman"/>
          <w:sz w:val="28"/>
          <w:szCs w:val="28"/>
        </w:rPr>
        <w:t>00 EUR/aastas maksumaksja kohta. (</w:t>
      </w:r>
      <w:r w:rsidR="0060381F" w:rsidRPr="0016304D">
        <w:rPr>
          <w:rFonts w:ascii="Calibri" w:eastAsia="Calibri" w:hAnsi="Calibri" w:cs="Times New Roman"/>
          <w:sz w:val="28"/>
          <w:szCs w:val="28"/>
        </w:rPr>
        <w:t>Lk 4</w:t>
      </w:r>
      <w:r w:rsidR="005F1F40" w:rsidRPr="0016304D">
        <w:rPr>
          <w:rFonts w:ascii="Calibri" w:eastAsia="Calibri" w:hAnsi="Calibri" w:cs="Times New Roman"/>
          <w:sz w:val="28"/>
          <w:szCs w:val="28"/>
        </w:rPr>
        <w:t>)</w:t>
      </w:r>
    </w:p>
    <w:p w14:paraId="5A6166C0" w14:textId="77777777" w:rsidR="005F1F40" w:rsidRPr="00ED5935"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ab/>
      </w:r>
      <w:r w:rsidRPr="0016304D">
        <w:rPr>
          <w:rFonts w:ascii="Calibri" w:eastAsia="Calibri" w:hAnsi="Calibri" w:cs="Times New Roman"/>
          <w:sz w:val="28"/>
          <w:szCs w:val="28"/>
        </w:rPr>
        <w:tab/>
      </w:r>
      <w:r w:rsidRPr="0016304D">
        <w:rPr>
          <w:rFonts w:ascii="Calibri" w:eastAsia="Calibri" w:hAnsi="Calibri" w:cs="Times New Roman"/>
          <w:sz w:val="28"/>
          <w:szCs w:val="28"/>
        </w:rPr>
        <w:tab/>
      </w:r>
      <w:r w:rsidR="00B77212" w:rsidRPr="00ED5935">
        <w:rPr>
          <w:rFonts w:ascii="Calibri" w:eastAsia="Calibri" w:hAnsi="Calibri" w:cs="Times New Roman"/>
          <w:sz w:val="28"/>
          <w:szCs w:val="28"/>
        </w:rPr>
        <w:t>58</w:t>
      </w:r>
      <w:r w:rsidRPr="00ED5935">
        <w:rPr>
          <w:rFonts w:ascii="Calibri" w:eastAsia="Calibri" w:hAnsi="Calibri" w:cs="Times New Roman"/>
          <w:sz w:val="28"/>
          <w:szCs w:val="28"/>
        </w:rPr>
        <w:t xml:space="preserve">  X  </w:t>
      </w:r>
      <w:r w:rsidR="00B77212" w:rsidRPr="00ED5935">
        <w:rPr>
          <w:rFonts w:ascii="Calibri" w:eastAsia="Calibri" w:hAnsi="Calibri" w:cs="Times New Roman"/>
          <w:sz w:val="28"/>
          <w:szCs w:val="28"/>
        </w:rPr>
        <w:t>26</w:t>
      </w:r>
      <w:r w:rsidRPr="00ED5935">
        <w:rPr>
          <w:rFonts w:ascii="Calibri" w:eastAsia="Calibri" w:hAnsi="Calibri" w:cs="Times New Roman"/>
          <w:sz w:val="28"/>
          <w:szCs w:val="28"/>
        </w:rPr>
        <w:t xml:space="preserve">00  = </w:t>
      </w:r>
      <w:r w:rsidR="00B77212" w:rsidRPr="00ED5935">
        <w:rPr>
          <w:rFonts w:ascii="Calibri" w:eastAsia="Calibri" w:hAnsi="Calibri" w:cs="Times New Roman"/>
          <w:sz w:val="28"/>
          <w:szCs w:val="28"/>
        </w:rPr>
        <w:t>150 8</w:t>
      </w:r>
      <w:r w:rsidRPr="00ED5935">
        <w:rPr>
          <w:rFonts w:ascii="Calibri" w:eastAsia="Calibri" w:hAnsi="Calibri" w:cs="Times New Roman"/>
          <w:sz w:val="28"/>
          <w:szCs w:val="28"/>
        </w:rPr>
        <w:t>00 EUR</w:t>
      </w:r>
    </w:p>
    <w:p w14:paraId="65AFBBC0" w14:textId="77777777" w:rsidR="005F1F40" w:rsidRPr="0016304D" w:rsidRDefault="005F1F40" w:rsidP="005F1F40">
      <w:pPr>
        <w:rPr>
          <w:rFonts w:ascii="Calibri" w:eastAsia="Calibri" w:hAnsi="Calibri" w:cs="Times New Roman"/>
          <w:b/>
          <w:sz w:val="28"/>
          <w:szCs w:val="28"/>
        </w:rPr>
      </w:pPr>
    </w:p>
    <w:p w14:paraId="21C29316" w14:textId="77777777" w:rsidR="005F1F40" w:rsidRPr="00ED5935" w:rsidRDefault="005F1F40" w:rsidP="005F1F40">
      <w:pPr>
        <w:rPr>
          <w:rFonts w:ascii="Calibri" w:eastAsia="Calibri" w:hAnsi="Calibri" w:cs="Times New Roman"/>
          <w:sz w:val="28"/>
          <w:szCs w:val="28"/>
          <w:u w:val="single"/>
        </w:rPr>
      </w:pPr>
      <w:r w:rsidRPr="00ED5935">
        <w:rPr>
          <w:rFonts w:ascii="Calibri" w:eastAsia="Calibri" w:hAnsi="Calibri" w:cs="Times New Roman"/>
          <w:sz w:val="28"/>
          <w:szCs w:val="28"/>
          <w:u w:val="single"/>
        </w:rPr>
        <w:t xml:space="preserve">Kokkuvõtvalt saame öelda, et elanike arvu suurenemisest </w:t>
      </w:r>
      <w:r w:rsidR="00B77212" w:rsidRPr="00ED5935">
        <w:rPr>
          <w:rFonts w:ascii="Calibri" w:eastAsia="Calibri" w:hAnsi="Calibri" w:cs="Times New Roman"/>
          <w:sz w:val="28"/>
          <w:szCs w:val="28"/>
          <w:u w:val="single"/>
        </w:rPr>
        <w:t>1</w:t>
      </w:r>
      <w:r w:rsidRPr="00ED5935">
        <w:rPr>
          <w:rFonts w:ascii="Calibri" w:eastAsia="Calibri" w:hAnsi="Calibri" w:cs="Times New Roman"/>
          <w:sz w:val="28"/>
          <w:szCs w:val="28"/>
          <w:u w:val="single"/>
        </w:rPr>
        <w:t>00 inimese võrra võivad eelarve tulud aasta</w:t>
      </w:r>
      <w:r w:rsidR="0053638D">
        <w:rPr>
          <w:rFonts w:ascii="Calibri" w:eastAsia="Calibri" w:hAnsi="Calibri" w:cs="Times New Roman"/>
          <w:sz w:val="28"/>
          <w:szCs w:val="28"/>
          <w:u w:val="single"/>
        </w:rPr>
        <w:t>s suureneda lisanduva tulumaksu</w:t>
      </w:r>
      <w:r w:rsidRPr="00ED5935">
        <w:rPr>
          <w:rFonts w:ascii="Calibri" w:eastAsia="Calibri" w:hAnsi="Calibri" w:cs="Times New Roman"/>
          <w:sz w:val="28"/>
          <w:szCs w:val="28"/>
          <w:u w:val="single"/>
        </w:rPr>
        <w:t xml:space="preserve"> </w:t>
      </w:r>
      <w:r w:rsidR="00B77212" w:rsidRPr="00ED5935">
        <w:rPr>
          <w:rFonts w:ascii="Calibri" w:eastAsia="Calibri" w:hAnsi="Calibri" w:cs="Times New Roman"/>
          <w:sz w:val="28"/>
          <w:szCs w:val="28"/>
          <w:u w:val="single"/>
        </w:rPr>
        <w:t>150 8</w:t>
      </w:r>
      <w:r w:rsidRPr="00ED5935">
        <w:rPr>
          <w:rFonts w:ascii="Calibri" w:eastAsia="Calibri" w:hAnsi="Calibri" w:cs="Times New Roman"/>
          <w:sz w:val="28"/>
          <w:szCs w:val="28"/>
          <w:u w:val="single"/>
        </w:rPr>
        <w:t>00 EUR ulatuses.</w:t>
      </w:r>
    </w:p>
    <w:p w14:paraId="409180C5" w14:textId="77777777" w:rsidR="005F1F40" w:rsidRPr="0016304D" w:rsidRDefault="005F1F40" w:rsidP="005F1F40">
      <w:pPr>
        <w:rPr>
          <w:rFonts w:ascii="Calibri" w:eastAsia="Calibri" w:hAnsi="Calibri" w:cs="Times New Roman"/>
          <w:b/>
          <w:sz w:val="28"/>
          <w:szCs w:val="28"/>
        </w:rPr>
      </w:pPr>
    </w:p>
    <w:p w14:paraId="2905CDE0" w14:textId="77777777" w:rsidR="005F1F40" w:rsidRPr="0016304D" w:rsidRDefault="005F1F40" w:rsidP="005F1F40">
      <w:pPr>
        <w:rPr>
          <w:rFonts w:ascii="Cambria" w:eastAsia="Calibri" w:hAnsi="Cambria" w:cs="Times New Roman"/>
          <w:b/>
          <w:sz w:val="32"/>
          <w:szCs w:val="32"/>
        </w:rPr>
      </w:pPr>
      <w:r w:rsidRPr="0016304D">
        <w:rPr>
          <w:rFonts w:ascii="Cambria" w:eastAsia="Calibri" w:hAnsi="Cambria" w:cs="Times New Roman"/>
          <w:b/>
          <w:sz w:val="32"/>
          <w:szCs w:val="32"/>
        </w:rPr>
        <w:t>Hariduskulude suurenemine.</w:t>
      </w:r>
    </w:p>
    <w:p w14:paraId="5EB7C8B7"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Haridusliku</w:t>
      </w:r>
      <w:r w:rsidR="00B77212" w:rsidRPr="0016304D">
        <w:rPr>
          <w:rFonts w:ascii="Calibri" w:eastAsia="Calibri" w:hAnsi="Calibri" w:cs="Times New Roman"/>
          <w:sz w:val="28"/>
          <w:szCs w:val="28"/>
        </w:rPr>
        <w:t>le</w:t>
      </w:r>
      <w:r w:rsidRPr="0016304D">
        <w:rPr>
          <w:rFonts w:ascii="Calibri" w:eastAsia="Calibri" w:hAnsi="Calibri" w:cs="Times New Roman"/>
          <w:sz w:val="28"/>
          <w:szCs w:val="28"/>
        </w:rPr>
        <w:t xml:space="preserve">  infrastruktuurile teostatavad kulud suurenevad oluliselt juhul, kui laste arvu suurenemisest tingituna tekkib vajadus ehitada juurde uusi lasteaedu ja koolimajasid. </w:t>
      </w:r>
    </w:p>
    <w:p w14:paraId="4B9BF31D"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Uute hoonete rajamiskulud lisanduvad ehitusaastal, kuid  need on erinevate finantstehingutega võimalik jaotada pikemale ajale. Kulud eelarvele suurenevad ka uute hoonete majanduskulude ja personali palgakulu võrra.</w:t>
      </w:r>
    </w:p>
    <w:p w14:paraId="38CA892F"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Kui lisanduvad õpilased mahutatakse olemasolevatesse, õppeasutustesse, hoonetesse, siis õppeasutuste summaarne ülalpidamiskulu oluliselt ei suurene, ega ei tekki ka ehituskulusid. Sellest tulenevalt ei tekki ka lisakulusid eelarves.</w:t>
      </w:r>
    </w:p>
    <w:p w14:paraId="4CFDAE42"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p>
    <w:p w14:paraId="62FAB542"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15" w:name="_Toc114085776"/>
      <w:r w:rsidRPr="0016304D">
        <w:rPr>
          <w:rFonts w:ascii="Cambria" w:eastAsia="Times New Roman" w:hAnsi="Cambria" w:cs="Times New Roman"/>
          <w:b/>
          <w:bCs/>
          <w:sz w:val="32"/>
          <w:szCs w:val="32"/>
        </w:rPr>
        <w:t>Õpilaskoha ehitusliku  maksumuse mõju</w:t>
      </w:r>
      <w:bookmarkEnd w:id="15"/>
    </w:p>
    <w:p w14:paraId="470888EE" w14:textId="77777777" w:rsidR="005F1F40" w:rsidRPr="0016304D" w:rsidRDefault="005F1F40" w:rsidP="005F1F40">
      <w:pPr>
        <w:rPr>
          <w:rFonts w:ascii="Calibri" w:eastAsia="Calibri" w:hAnsi="Calibri" w:cs="Times New Roman"/>
          <w:sz w:val="28"/>
          <w:szCs w:val="28"/>
        </w:rPr>
      </w:pPr>
    </w:p>
    <w:p w14:paraId="2D79F824" w14:textId="77777777" w:rsidR="00E40169" w:rsidRPr="00ED5935" w:rsidRDefault="00E40169" w:rsidP="005F1F40">
      <w:pPr>
        <w:rPr>
          <w:rFonts w:ascii="Calibri" w:eastAsia="Calibri" w:hAnsi="Calibri" w:cs="Times New Roman"/>
          <w:sz w:val="28"/>
          <w:szCs w:val="28"/>
          <w:u w:val="single"/>
        </w:rPr>
      </w:pPr>
      <w:r w:rsidRPr="00ED5935">
        <w:rPr>
          <w:rFonts w:ascii="Calibri" w:eastAsia="Calibri" w:hAnsi="Calibri" w:cs="Times New Roman"/>
          <w:sz w:val="28"/>
          <w:szCs w:val="28"/>
          <w:u w:val="single"/>
        </w:rPr>
        <w:t xml:space="preserve">Nii lasteaedade kui ka koolide õppekohtade vajaduste arvestused näitasid, et uute hoonete ehitamise vajadus hetkel puudub. Tulevikus </w:t>
      </w:r>
      <w:r w:rsidR="0053638D">
        <w:rPr>
          <w:rFonts w:ascii="Calibri" w:eastAsia="Calibri" w:hAnsi="Calibri" w:cs="Times New Roman"/>
          <w:sz w:val="28"/>
          <w:szCs w:val="28"/>
          <w:u w:val="single"/>
        </w:rPr>
        <w:t>te</w:t>
      </w:r>
      <w:r w:rsidR="00832B3A" w:rsidRPr="00ED5935">
        <w:rPr>
          <w:rFonts w:ascii="Calibri" w:eastAsia="Calibri" w:hAnsi="Calibri" w:cs="Times New Roman"/>
          <w:sz w:val="28"/>
          <w:szCs w:val="28"/>
          <w:u w:val="single"/>
        </w:rPr>
        <w:t>kib</w:t>
      </w:r>
      <w:r w:rsidRPr="00ED5935">
        <w:rPr>
          <w:rFonts w:ascii="Calibri" w:eastAsia="Calibri" w:hAnsi="Calibri" w:cs="Times New Roman"/>
          <w:sz w:val="28"/>
          <w:szCs w:val="28"/>
          <w:u w:val="single"/>
        </w:rPr>
        <w:t xml:space="preserve"> vajadus </w:t>
      </w:r>
      <w:r w:rsidR="00832B3A" w:rsidRPr="00ED5935">
        <w:rPr>
          <w:rFonts w:ascii="Calibri" w:eastAsia="Calibri" w:hAnsi="Calibri" w:cs="Times New Roman"/>
          <w:sz w:val="28"/>
          <w:szCs w:val="28"/>
          <w:u w:val="single"/>
        </w:rPr>
        <w:t>vanemate hoonete remondi ja ümberehituste näol.</w:t>
      </w:r>
      <w:r w:rsidR="006D5E8D" w:rsidRPr="00ED5935">
        <w:rPr>
          <w:rFonts w:ascii="Calibri" w:eastAsia="Calibri" w:hAnsi="Calibri" w:cs="Times New Roman"/>
          <w:sz w:val="28"/>
          <w:szCs w:val="28"/>
          <w:u w:val="single"/>
        </w:rPr>
        <w:t xml:space="preserve"> </w:t>
      </w:r>
      <w:r w:rsidR="00832B3A" w:rsidRPr="00ED5935">
        <w:rPr>
          <w:rFonts w:ascii="Calibri" w:eastAsia="Calibri" w:hAnsi="Calibri" w:cs="Times New Roman"/>
          <w:sz w:val="28"/>
          <w:szCs w:val="28"/>
          <w:u w:val="single"/>
        </w:rPr>
        <w:t>Samuti võib tekkida vajadus</w:t>
      </w:r>
      <w:r w:rsidRPr="00ED5935">
        <w:rPr>
          <w:rFonts w:ascii="Calibri" w:eastAsia="Calibri" w:hAnsi="Calibri" w:cs="Times New Roman"/>
          <w:sz w:val="28"/>
          <w:szCs w:val="28"/>
          <w:u w:val="single"/>
        </w:rPr>
        <w:t xml:space="preserve"> piirkondlike </w:t>
      </w:r>
      <w:r w:rsidR="00832B3A" w:rsidRPr="00ED5935">
        <w:rPr>
          <w:rFonts w:ascii="Calibri" w:eastAsia="Calibri" w:hAnsi="Calibri" w:cs="Times New Roman"/>
          <w:sz w:val="28"/>
          <w:szCs w:val="28"/>
          <w:u w:val="single"/>
        </w:rPr>
        <w:t>erisuste tasandamiseks.</w:t>
      </w:r>
      <w:r w:rsidRPr="00ED5935">
        <w:rPr>
          <w:rFonts w:ascii="Calibri" w:eastAsia="Calibri" w:hAnsi="Calibri" w:cs="Times New Roman"/>
          <w:sz w:val="28"/>
          <w:szCs w:val="28"/>
          <w:u w:val="single"/>
        </w:rPr>
        <w:t xml:space="preserve"> </w:t>
      </w:r>
    </w:p>
    <w:p w14:paraId="3B314336" w14:textId="6387CA5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lastRenderedPageBreak/>
        <w:t xml:space="preserve">Kui otsustatakse uute hoonete ehitamise kasuks, siis saab ehituskulu arvestada </w:t>
      </w:r>
      <w:r w:rsidR="00A11CF2">
        <w:rPr>
          <w:rFonts w:ascii="Calibri" w:eastAsia="Calibri" w:hAnsi="Calibri" w:cs="Times New Roman"/>
          <w:sz w:val="28"/>
          <w:szCs w:val="28"/>
        </w:rPr>
        <w:t>leheküljel 6</w:t>
      </w:r>
      <w:r w:rsidRPr="0016304D">
        <w:rPr>
          <w:rFonts w:ascii="Calibri" w:eastAsia="Calibri" w:hAnsi="Calibri" w:cs="Times New Roman"/>
          <w:sz w:val="28"/>
          <w:szCs w:val="28"/>
        </w:rPr>
        <w:t xml:space="preserve">  toodud keskmise õpilaskoha ehitamise maksumuse alusel.  2022 aasta hindades on see 27 000 EUR/õpilaskoht. </w:t>
      </w:r>
      <w:r w:rsidR="00FF3649">
        <w:rPr>
          <w:rFonts w:ascii="Calibri" w:eastAsia="Calibri" w:hAnsi="Calibri" w:cs="Times New Roman"/>
          <w:sz w:val="28"/>
          <w:szCs w:val="28"/>
        </w:rPr>
        <w:t>Samast tabelist nähtub, et Harku vallas ligilähedaselt üheaegselt ehitatud l</w:t>
      </w:r>
      <w:r w:rsidRPr="0016304D">
        <w:rPr>
          <w:rFonts w:ascii="Calibri" w:eastAsia="Calibri" w:hAnsi="Calibri" w:cs="Times New Roman"/>
          <w:sz w:val="28"/>
          <w:szCs w:val="28"/>
        </w:rPr>
        <w:t xml:space="preserve">asteaia ja kooli ehituskulud olid nii lähedased, et antud suurust võime kasutada mõlema korral. Kuna kooliga koos ehitati ka spordihoone, siis võib tulevikus lähtuvalt projektlahendusest ehitusmaksumus kooli osas langeda. </w:t>
      </w:r>
    </w:p>
    <w:p w14:paraId="6BEC490E" w14:textId="77777777" w:rsidR="005F1F40" w:rsidRPr="00ED5935" w:rsidRDefault="005F1F40" w:rsidP="005F1F40">
      <w:pPr>
        <w:rPr>
          <w:rFonts w:ascii="Calibri" w:eastAsia="Calibri" w:hAnsi="Calibri" w:cs="Times New Roman"/>
          <w:sz w:val="28"/>
          <w:szCs w:val="28"/>
          <w:u w:val="single"/>
        </w:rPr>
      </w:pPr>
      <w:r w:rsidRPr="0016304D">
        <w:rPr>
          <w:rFonts w:ascii="Calibri" w:eastAsia="Calibri" w:hAnsi="Calibri" w:cs="Times New Roman"/>
          <w:sz w:val="28"/>
          <w:szCs w:val="28"/>
        </w:rPr>
        <w:t xml:space="preserve">Tuleb märkida, et need kulud on ehitusaasta kulud ühele õpilaskohale. Hoonet saab kasutada ilma suuremate uute ehituskuludeta 15-20 aastat, mille järgselt võib tekkida vajadus kapitaalsemateks ehitustöödeks. Seega ei ole nimetatud ehituskulu seostatav täies mahus lisanduva õpilasega, vaid lisanduva õpilase kohta võib arvestada ühe kahekümnendiku, ehk 5% õpilaskoha ehituskuludest. </w:t>
      </w:r>
      <w:r w:rsidRPr="00ED5935">
        <w:rPr>
          <w:rFonts w:ascii="Calibri" w:eastAsia="Calibri" w:hAnsi="Calibri" w:cs="Times New Roman"/>
          <w:sz w:val="28"/>
          <w:szCs w:val="28"/>
          <w:u w:val="single"/>
        </w:rPr>
        <w:t>2022 aasta ehitushindades oleks see 1350 EUR.</w:t>
      </w:r>
    </w:p>
    <w:p w14:paraId="62BB8124" w14:textId="77777777" w:rsidR="005F1F40" w:rsidRPr="0016304D" w:rsidRDefault="00E40169" w:rsidP="005F1F40">
      <w:pPr>
        <w:rPr>
          <w:rFonts w:ascii="Calibri" w:eastAsia="Calibri" w:hAnsi="Calibri" w:cs="Times New Roman"/>
          <w:sz w:val="28"/>
          <w:szCs w:val="28"/>
        </w:rPr>
      </w:pPr>
      <w:r w:rsidRPr="0016304D">
        <w:rPr>
          <w:rFonts w:ascii="Calibri" w:eastAsia="Calibri" w:hAnsi="Calibri" w:cs="Times New Roman"/>
          <w:sz w:val="28"/>
          <w:szCs w:val="28"/>
        </w:rPr>
        <w:t>1</w:t>
      </w:r>
      <w:r w:rsidR="005F1F40" w:rsidRPr="0016304D">
        <w:rPr>
          <w:rFonts w:ascii="Calibri" w:eastAsia="Calibri" w:hAnsi="Calibri" w:cs="Times New Roman"/>
          <w:sz w:val="28"/>
          <w:szCs w:val="28"/>
        </w:rPr>
        <w:t>00 inimese lisandumi</w:t>
      </w:r>
      <w:r w:rsidRPr="0016304D">
        <w:rPr>
          <w:rFonts w:ascii="Calibri" w:eastAsia="Calibri" w:hAnsi="Calibri" w:cs="Times New Roman"/>
          <w:sz w:val="28"/>
          <w:szCs w:val="28"/>
        </w:rPr>
        <w:t>sega valda kaasneb keskmiselt 42</w:t>
      </w:r>
      <w:r w:rsidR="005F1F40" w:rsidRPr="0016304D">
        <w:rPr>
          <w:rFonts w:ascii="Calibri" w:eastAsia="Calibri" w:hAnsi="Calibri" w:cs="Times New Roman"/>
          <w:sz w:val="28"/>
          <w:szCs w:val="28"/>
        </w:rPr>
        <w:t xml:space="preserve">  lapse lisandumine. Kui nende jaoks on vaja ehitada uued õppekohad oleks 20 aastast hoone kasutamisiga arvestades kulu aasta kohta arvestatuna  </w:t>
      </w:r>
      <w:r w:rsidR="00832B3A" w:rsidRPr="0016304D">
        <w:rPr>
          <w:rFonts w:ascii="Calibri" w:eastAsia="Calibri" w:hAnsi="Calibri" w:cs="Times New Roman"/>
          <w:sz w:val="28"/>
          <w:szCs w:val="28"/>
        </w:rPr>
        <w:t>56 700</w:t>
      </w:r>
      <w:r w:rsidR="005F1F40" w:rsidRPr="0016304D">
        <w:rPr>
          <w:rFonts w:ascii="Calibri" w:eastAsia="Calibri" w:hAnsi="Calibri" w:cs="Times New Roman"/>
          <w:sz w:val="28"/>
          <w:szCs w:val="28"/>
        </w:rPr>
        <w:t xml:space="preserve"> EUR.</w:t>
      </w:r>
    </w:p>
    <w:p w14:paraId="4E562103" w14:textId="77777777" w:rsidR="005F1F40" w:rsidRPr="00763161"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ab/>
      </w:r>
      <w:r w:rsidRPr="0016304D">
        <w:rPr>
          <w:rFonts w:ascii="Calibri" w:eastAsia="Calibri" w:hAnsi="Calibri" w:cs="Times New Roman"/>
          <w:sz w:val="28"/>
          <w:szCs w:val="28"/>
        </w:rPr>
        <w:tab/>
      </w:r>
      <w:r w:rsidRPr="0016304D">
        <w:rPr>
          <w:rFonts w:ascii="Calibri" w:eastAsia="Calibri" w:hAnsi="Calibri" w:cs="Times New Roman"/>
          <w:sz w:val="28"/>
          <w:szCs w:val="28"/>
        </w:rPr>
        <w:tab/>
      </w:r>
      <w:r w:rsidR="00E40169" w:rsidRPr="00763161">
        <w:rPr>
          <w:rFonts w:ascii="Calibri" w:eastAsia="Calibri" w:hAnsi="Calibri" w:cs="Times New Roman"/>
          <w:sz w:val="28"/>
          <w:szCs w:val="28"/>
        </w:rPr>
        <w:t>42   X 1350  = 56 7</w:t>
      </w:r>
      <w:r w:rsidRPr="00763161">
        <w:rPr>
          <w:rFonts w:ascii="Calibri" w:eastAsia="Calibri" w:hAnsi="Calibri" w:cs="Times New Roman"/>
          <w:sz w:val="28"/>
          <w:szCs w:val="28"/>
        </w:rPr>
        <w:t xml:space="preserve">00 EUR </w:t>
      </w:r>
    </w:p>
    <w:p w14:paraId="593D4F3F" w14:textId="77777777" w:rsidR="005F1F40" w:rsidRPr="00763161" w:rsidRDefault="005F1F40" w:rsidP="005F1F40">
      <w:pPr>
        <w:rPr>
          <w:rFonts w:ascii="Calibri" w:eastAsia="Calibri" w:hAnsi="Calibri" w:cs="Times New Roman"/>
          <w:sz w:val="28"/>
          <w:szCs w:val="28"/>
        </w:rPr>
      </w:pPr>
    </w:p>
    <w:p w14:paraId="201617F4" w14:textId="77777777" w:rsidR="003A7A0A" w:rsidRPr="0016304D" w:rsidRDefault="003A7A0A" w:rsidP="005F1F40">
      <w:pPr>
        <w:rPr>
          <w:rFonts w:ascii="Calibri" w:eastAsia="Calibri" w:hAnsi="Calibri" w:cs="Times New Roman"/>
          <w:b/>
          <w:sz w:val="28"/>
          <w:szCs w:val="28"/>
        </w:rPr>
      </w:pPr>
    </w:p>
    <w:p w14:paraId="0AA1ACFB" w14:textId="77777777" w:rsidR="005F1F40" w:rsidRPr="0016304D" w:rsidRDefault="005F1F40" w:rsidP="005F1F40">
      <w:pPr>
        <w:keepNext/>
        <w:keepLines/>
        <w:spacing w:before="200" w:after="0"/>
        <w:outlineLvl w:val="2"/>
        <w:rPr>
          <w:rFonts w:ascii="Cambria" w:eastAsia="Times New Roman" w:hAnsi="Cambria" w:cs="Times New Roman"/>
          <w:b/>
          <w:bCs/>
          <w:sz w:val="32"/>
          <w:szCs w:val="32"/>
        </w:rPr>
      </w:pPr>
      <w:bookmarkStart w:id="16" w:name="_Toc114085777"/>
      <w:r w:rsidRPr="0016304D">
        <w:rPr>
          <w:rFonts w:ascii="Cambria" w:eastAsia="Times New Roman" w:hAnsi="Cambria" w:cs="Times New Roman"/>
          <w:b/>
          <w:bCs/>
          <w:sz w:val="32"/>
          <w:szCs w:val="32"/>
        </w:rPr>
        <w:t>Õpilaskoha ülalpidamise arvestuslik maksumus.</w:t>
      </w:r>
      <w:bookmarkEnd w:id="16"/>
      <w:r w:rsidRPr="0016304D">
        <w:rPr>
          <w:rFonts w:ascii="Cambria" w:eastAsia="Times New Roman" w:hAnsi="Cambria" w:cs="Times New Roman"/>
          <w:b/>
          <w:bCs/>
          <w:sz w:val="32"/>
          <w:szCs w:val="32"/>
        </w:rPr>
        <w:t xml:space="preserve"> </w:t>
      </w:r>
    </w:p>
    <w:p w14:paraId="7775DBA4" w14:textId="77777777" w:rsidR="005F1F40" w:rsidRPr="0016304D" w:rsidRDefault="005F1F40" w:rsidP="005F1F40">
      <w:pPr>
        <w:rPr>
          <w:rFonts w:ascii="Calibri" w:eastAsia="Calibri" w:hAnsi="Calibri" w:cs="Times New Roman"/>
          <w:sz w:val="28"/>
          <w:szCs w:val="28"/>
        </w:rPr>
      </w:pPr>
    </w:p>
    <w:p w14:paraId="7F782733"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Uue hoone käikuvõtmisega tekkivad eelarves ka kulud nende õpilaskohtade ülalpidamisele. Järgnevalt on esitatud 2022 aasta keskmised arvestuslikud kulud ühe lapse kohta  kuus</w:t>
      </w:r>
    </w:p>
    <w:p w14:paraId="3F84BCD9"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ab/>
        <w:t>Lasteaed</w:t>
      </w:r>
      <w:r w:rsidRPr="0016304D">
        <w:rPr>
          <w:rFonts w:ascii="Calibri" w:eastAsia="Calibri" w:hAnsi="Calibri" w:cs="Times New Roman"/>
          <w:sz w:val="28"/>
          <w:szCs w:val="28"/>
        </w:rPr>
        <w:tab/>
      </w:r>
      <w:r w:rsidR="00585AFE" w:rsidRPr="0016304D">
        <w:rPr>
          <w:rFonts w:ascii="Calibri" w:eastAsia="Calibri" w:hAnsi="Calibri" w:cs="Times New Roman"/>
          <w:sz w:val="28"/>
          <w:szCs w:val="28"/>
        </w:rPr>
        <w:t>6000</w:t>
      </w:r>
      <w:r w:rsidRPr="0016304D">
        <w:rPr>
          <w:rFonts w:ascii="Calibri" w:eastAsia="Calibri" w:hAnsi="Calibri" w:cs="Times New Roman"/>
          <w:sz w:val="28"/>
          <w:szCs w:val="28"/>
        </w:rPr>
        <w:t xml:space="preserve">  EUR/ lapse kohta </w:t>
      </w:r>
      <w:r w:rsidR="00585AFE" w:rsidRPr="0016304D">
        <w:rPr>
          <w:rFonts w:ascii="Calibri" w:eastAsia="Calibri" w:hAnsi="Calibri" w:cs="Times New Roman"/>
          <w:sz w:val="28"/>
          <w:szCs w:val="28"/>
        </w:rPr>
        <w:t>aastas</w:t>
      </w:r>
    </w:p>
    <w:p w14:paraId="624DAB45" w14:textId="77777777" w:rsidR="005F1F40" w:rsidRPr="0016304D" w:rsidRDefault="005F1F40" w:rsidP="005F1F40">
      <w:pPr>
        <w:ind w:firstLine="708"/>
        <w:rPr>
          <w:rFonts w:ascii="Calibri" w:eastAsia="Calibri" w:hAnsi="Calibri" w:cs="Times New Roman"/>
          <w:sz w:val="28"/>
          <w:szCs w:val="28"/>
        </w:rPr>
      </w:pPr>
      <w:r w:rsidRPr="0016304D">
        <w:rPr>
          <w:rFonts w:ascii="Calibri" w:eastAsia="Calibri" w:hAnsi="Calibri" w:cs="Times New Roman"/>
          <w:sz w:val="28"/>
          <w:szCs w:val="28"/>
        </w:rPr>
        <w:t xml:space="preserve">Põhikool </w:t>
      </w:r>
      <w:r w:rsidRPr="0016304D">
        <w:rPr>
          <w:rFonts w:ascii="Calibri" w:eastAsia="Calibri" w:hAnsi="Calibri" w:cs="Times New Roman"/>
          <w:sz w:val="28"/>
          <w:szCs w:val="28"/>
        </w:rPr>
        <w:tab/>
      </w:r>
      <w:r w:rsidR="00585AFE" w:rsidRPr="0016304D">
        <w:rPr>
          <w:rFonts w:ascii="Calibri" w:eastAsia="Calibri" w:hAnsi="Calibri" w:cs="Times New Roman"/>
          <w:sz w:val="28"/>
          <w:szCs w:val="28"/>
        </w:rPr>
        <w:t>2093</w:t>
      </w:r>
      <w:r w:rsidRPr="0016304D">
        <w:rPr>
          <w:rFonts w:ascii="Calibri" w:eastAsia="Calibri" w:hAnsi="Calibri" w:cs="Times New Roman"/>
          <w:sz w:val="28"/>
          <w:szCs w:val="28"/>
        </w:rPr>
        <w:t xml:space="preserve"> EUR/õpilase kohta </w:t>
      </w:r>
      <w:r w:rsidR="00585AFE" w:rsidRPr="0016304D">
        <w:rPr>
          <w:rFonts w:ascii="Calibri" w:eastAsia="Calibri" w:hAnsi="Calibri" w:cs="Times New Roman"/>
          <w:sz w:val="28"/>
          <w:szCs w:val="28"/>
        </w:rPr>
        <w:t>aastas</w:t>
      </w:r>
    </w:p>
    <w:p w14:paraId="58B0591F" w14:textId="77777777" w:rsidR="00585AFE"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Õpilaskoha maksumused </w:t>
      </w:r>
      <w:r w:rsidR="00585AFE" w:rsidRPr="0016304D">
        <w:rPr>
          <w:rFonts w:ascii="Calibri" w:eastAsia="Calibri" w:hAnsi="Calibri" w:cs="Times New Roman"/>
          <w:sz w:val="28"/>
          <w:szCs w:val="28"/>
        </w:rPr>
        <w:t>Jõelähtme</w:t>
      </w:r>
      <w:r w:rsidRPr="0016304D">
        <w:rPr>
          <w:rFonts w:ascii="Calibri" w:eastAsia="Calibri" w:hAnsi="Calibri" w:cs="Times New Roman"/>
          <w:sz w:val="28"/>
          <w:szCs w:val="28"/>
        </w:rPr>
        <w:t xml:space="preserve"> vallas on kinnitatud asutuse majandamiskulude, personali töötasu, sotsiaalmaksu ning õppevahendite kulu arvestuslik maksumusena ühe õpilase kohta. </w:t>
      </w:r>
    </w:p>
    <w:p w14:paraId="0057D90D" w14:textId="77777777" w:rsidR="005F1F40" w:rsidRPr="0016304D" w:rsidRDefault="00585AFE" w:rsidP="005F1F40">
      <w:pPr>
        <w:rPr>
          <w:rFonts w:ascii="Calibri" w:eastAsia="Calibri" w:hAnsi="Calibri" w:cs="Times New Roman"/>
          <w:b/>
          <w:sz w:val="28"/>
          <w:szCs w:val="28"/>
        </w:rPr>
      </w:pPr>
      <w:r w:rsidRPr="0016304D">
        <w:rPr>
          <w:rFonts w:ascii="Calibri" w:eastAsia="Calibri" w:hAnsi="Calibri" w:cs="Times New Roman"/>
          <w:sz w:val="28"/>
          <w:szCs w:val="28"/>
        </w:rPr>
        <w:lastRenderedPageBreak/>
        <w:t>1</w:t>
      </w:r>
      <w:r w:rsidR="005F1F40" w:rsidRPr="0016304D">
        <w:rPr>
          <w:rFonts w:ascii="Calibri" w:eastAsia="Calibri" w:hAnsi="Calibri" w:cs="Times New Roman"/>
          <w:sz w:val="28"/>
          <w:szCs w:val="28"/>
        </w:rPr>
        <w:t>00 inimese lisandumi</w:t>
      </w:r>
      <w:r w:rsidRPr="0016304D">
        <w:rPr>
          <w:rFonts w:ascii="Calibri" w:eastAsia="Calibri" w:hAnsi="Calibri" w:cs="Times New Roman"/>
          <w:sz w:val="28"/>
          <w:szCs w:val="28"/>
        </w:rPr>
        <w:t>sega valda kaasneb keskmiselt 42</w:t>
      </w:r>
      <w:r w:rsidR="005F1F40" w:rsidRPr="0016304D">
        <w:rPr>
          <w:rFonts w:ascii="Calibri" w:eastAsia="Calibri" w:hAnsi="Calibri" w:cs="Times New Roman"/>
          <w:sz w:val="28"/>
          <w:szCs w:val="28"/>
        </w:rPr>
        <w:t xml:space="preserve"> lapse lisandumine.  Kel</w:t>
      </w:r>
      <w:r w:rsidRPr="0016304D">
        <w:rPr>
          <w:rFonts w:ascii="Calibri" w:eastAsia="Calibri" w:hAnsi="Calibri" w:cs="Times New Roman"/>
          <w:sz w:val="28"/>
          <w:szCs w:val="28"/>
        </w:rPr>
        <w:t>lest keskmiselt 5 on kodused, 15 käib lasteaias 22</w:t>
      </w:r>
      <w:r w:rsidR="005F1F40" w:rsidRPr="0016304D">
        <w:rPr>
          <w:rFonts w:ascii="Calibri" w:eastAsia="Calibri" w:hAnsi="Calibri" w:cs="Times New Roman"/>
          <w:sz w:val="28"/>
          <w:szCs w:val="28"/>
        </w:rPr>
        <w:t xml:space="preserve"> käib koolis. Kui nende jaoks on vaja ehitada uued õppekohad, lisanuksid ka nende õppekohtade ülalpidamiskulud. </w:t>
      </w:r>
      <w:r w:rsidR="005F1F40" w:rsidRPr="00763161">
        <w:rPr>
          <w:rFonts w:ascii="Calibri" w:eastAsia="Calibri" w:hAnsi="Calibri" w:cs="Times New Roman"/>
          <w:sz w:val="28"/>
          <w:szCs w:val="28"/>
        </w:rPr>
        <w:t xml:space="preserve">Lasteaedade osas </w:t>
      </w:r>
      <w:r w:rsidR="005A41A2" w:rsidRPr="00763161">
        <w:rPr>
          <w:rFonts w:ascii="Calibri" w:eastAsia="Calibri" w:hAnsi="Calibri" w:cs="Times New Roman"/>
          <w:sz w:val="28"/>
          <w:szCs w:val="28"/>
        </w:rPr>
        <w:t>90 000</w:t>
      </w:r>
      <w:r w:rsidR="005F1F40" w:rsidRPr="00763161">
        <w:rPr>
          <w:rFonts w:ascii="Calibri" w:eastAsia="Calibri" w:hAnsi="Calibri" w:cs="Times New Roman"/>
          <w:sz w:val="28"/>
          <w:szCs w:val="28"/>
        </w:rPr>
        <w:t xml:space="preserve"> EUR ja koolide osas  </w:t>
      </w:r>
      <w:r w:rsidR="005A41A2" w:rsidRPr="00763161">
        <w:rPr>
          <w:rFonts w:ascii="Calibri" w:eastAsia="Calibri" w:hAnsi="Calibri" w:cs="Times New Roman"/>
          <w:sz w:val="28"/>
          <w:szCs w:val="28"/>
        </w:rPr>
        <w:t>46 046</w:t>
      </w:r>
      <w:r w:rsidR="005F1F40" w:rsidRPr="00763161">
        <w:rPr>
          <w:rFonts w:ascii="Calibri" w:eastAsia="Calibri" w:hAnsi="Calibri" w:cs="Times New Roman"/>
          <w:sz w:val="28"/>
          <w:szCs w:val="28"/>
        </w:rPr>
        <w:t xml:space="preserve"> EUR</w:t>
      </w:r>
      <w:r w:rsidR="005F1F40" w:rsidRPr="0016304D">
        <w:rPr>
          <w:rFonts w:ascii="Calibri" w:eastAsia="Calibri" w:hAnsi="Calibri" w:cs="Times New Roman"/>
          <w:b/>
          <w:sz w:val="28"/>
          <w:szCs w:val="28"/>
        </w:rPr>
        <w:t>.</w:t>
      </w:r>
    </w:p>
    <w:p w14:paraId="452E7295" w14:textId="77777777" w:rsidR="005F1F40" w:rsidRPr="0016304D" w:rsidRDefault="005A41A2" w:rsidP="005F1F40">
      <w:pPr>
        <w:rPr>
          <w:rFonts w:ascii="Calibri" w:eastAsia="Calibri" w:hAnsi="Calibri" w:cs="Times New Roman"/>
          <w:sz w:val="28"/>
          <w:szCs w:val="28"/>
        </w:rPr>
      </w:pPr>
      <w:r w:rsidRPr="0016304D">
        <w:rPr>
          <w:rFonts w:ascii="Calibri" w:eastAsia="Calibri" w:hAnsi="Calibri" w:cs="Times New Roman"/>
          <w:sz w:val="28"/>
          <w:szCs w:val="28"/>
        </w:rPr>
        <w:tab/>
      </w:r>
      <w:r w:rsidRPr="0016304D">
        <w:rPr>
          <w:rFonts w:ascii="Calibri" w:eastAsia="Calibri" w:hAnsi="Calibri" w:cs="Times New Roman"/>
          <w:sz w:val="28"/>
          <w:szCs w:val="28"/>
        </w:rPr>
        <w:tab/>
        <w:t>15</w:t>
      </w:r>
      <w:r w:rsidR="005F1F40" w:rsidRPr="0016304D">
        <w:rPr>
          <w:rFonts w:ascii="Calibri" w:eastAsia="Calibri" w:hAnsi="Calibri" w:cs="Times New Roman"/>
          <w:sz w:val="28"/>
          <w:szCs w:val="28"/>
        </w:rPr>
        <w:t xml:space="preserve">  X  </w:t>
      </w:r>
      <w:r w:rsidRPr="0016304D">
        <w:rPr>
          <w:rFonts w:ascii="Calibri" w:eastAsia="Calibri" w:hAnsi="Calibri" w:cs="Times New Roman"/>
          <w:sz w:val="28"/>
          <w:szCs w:val="28"/>
        </w:rPr>
        <w:t>6000</w:t>
      </w:r>
      <w:r w:rsidR="005F1F40" w:rsidRPr="0016304D">
        <w:rPr>
          <w:rFonts w:ascii="Calibri" w:eastAsia="Calibri" w:hAnsi="Calibri" w:cs="Times New Roman"/>
          <w:sz w:val="28"/>
          <w:szCs w:val="28"/>
        </w:rPr>
        <w:t xml:space="preserve">  =</w:t>
      </w:r>
      <w:r w:rsidRPr="0016304D">
        <w:rPr>
          <w:rFonts w:ascii="Calibri" w:eastAsia="Calibri" w:hAnsi="Calibri" w:cs="Times New Roman"/>
          <w:sz w:val="28"/>
          <w:szCs w:val="28"/>
        </w:rPr>
        <w:t>90 000</w:t>
      </w:r>
      <w:r w:rsidR="005F1F40" w:rsidRPr="0016304D">
        <w:rPr>
          <w:rFonts w:ascii="Calibri" w:eastAsia="Calibri" w:hAnsi="Calibri" w:cs="Times New Roman"/>
          <w:sz w:val="28"/>
          <w:szCs w:val="28"/>
        </w:rPr>
        <w:t xml:space="preserve">   EUR/aastas</w:t>
      </w:r>
    </w:p>
    <w:p w14:paraId="21EE9413" w14:textId="77777777" w:rsidR="005F1F40" w:rsidRPr="0016304D" w:rsidRDefault="005A41A2" w:rsidP="005F1F40">
      <w:pPr>
        <w:rPr>
          <w:rFonts w:ascii="Calibri" w:eastAsia="Calibri" w:hAnsi="Calibri" w:cs="Times New Roman"/>
          <w:sz w:val="28"/>
          <w:szCs w:val="28"/>
        </w:rPr>
      </w:pPr>
      <w:r w:rsidRPr="0016304D">
        <w:rPr>
          <w:rFonts w:ascii="Calibri" w:eastAsia="Calibri" w:hAnsi="Calibri" w:cs="Times New Roman"/>
          <w:sz w:val="28"/>
          <w:szCs w:val="28"/>
        </w:rPr>
        <w:tab/>
        <w:t xml:space="preserve">           22</w:t>
      </w:r>
      <w:r w:rsidR="005F1F40" w:rsidRPr="0016304D">
        <w:rPr>
          <w:rFonts w:ascii="Calibri" w:eastAsia="Calibri" w:hAnsi="Calibri" w:cs="Times New Roman"/>
          <w:sz w:val="28"/>
          <w:szCs w:val="28"/>
        </w:rPr>
        <w:t xml:space="preserve">  X  </w:t>
      </w:r>
      <w:r w:rsidRPr="0016304D">
        <w:rPr>
          <w:rFonts w:ascii="Calibri" w:eastAsia="Calibri" w:hAnsi="Calibri" w:cs="Times New Roman"/>
          <w:sz w:val="28"/>
          <w:szCs w:val="28"/>
        </w:rPr>
        <w:t>2093</w:t>
      </w:r>
      <w:r w:rsidR="005F1F40" w:rsidRPr="0016304D">
        <w:rPr>
          <w:rFonts w:ascii="Calibri" w:eastAsia="Calibri" w:hAnsi="Calibri" w:cs="Times New Roman"/>
          <w:sz w:val="28"/>
          <w:szCs w:val="28"/>
        </w:rPr>
        <w:t xml:space="preserve">  =   </w:t>
      </w:r>
      <w:r w:rsidRPr="0016304D">
        <w:rPr>
          <w:rFonts w:ascii="Calibri" w:eastAsia="Calibri" w:hAnsi="Calibri" w:cs="Times New Roman"/>
          <w:sz w:val="28"/>
          <w:szCs w:val="28"/>
        </w:rPr>
        <w:t>46 046</w:t>
      </w:r>
      <w:r w:rsidR="005F1F40" w:rsidRPr="0016304D">
        <w:rPr>
          <w:rFonts w:ascii="Calibri" w:eastAsia="Calibri" w:hAnsi="Calibri" w:cs="Times New Roman"/>
          <w:sz w:val="28"/>
          <w:szCs w:val="28"/>
        </w:rPr>
        <w:t xml:space="preserve">  EUR/aastas</w:t>
      </w:r>
    </w:p>
    <w:p w14:paraId="58B36BE0" w14:textId="77777777" w:rsidR="005F1F40" w:rsidRPr="00763161" w:rsidRDefault="005A41A2" w:rsidP="005F1F40">
      <w:pPr>
        <w:rPr>
          <w:rFonts w:ascii="Calibri" w:eastAsia="Calibri" w:hAnsi="Calibri" w:cs="Times New Roman"/>
          <w:sz w:val="28"/>
          <w:szCs w:val="28"/>
          <w:u w:val="single"/>
        </w:rPr>
      </w:pPr>
      <w:r w:rsidRPr="00763161">
        <w:rPr>
          <w:rFonts w:ascii="Calibri" w:eastAsia="Calibri" w:hAnsi="Calibri" w:cs="Times New Roman"/>
          <w:sz w:val="28"/>
          <w:szCs w:val="28"/>
          <w:u w:val="single"/>
        </w:rPr>
        <w:t>1</w:t>
      </w:r>
      <w:r w:rsidR="005F1F40" w:rsidRPr="00763161">
        <w:rPr>
          <w:rFonts w:ascii="Calibri" w:eastAsia="Calibri" w:hAnsi="Calibri" w:cs="Times New Roman"/>
          <w:sz w:val="28"/>
          <w:szCs w:val="28"/>
          <w:u w:val="single"/>
        </w:rPr>
        <w:t xml:space="preserve">00 inimese lisandumisega valda kaasneb väikese ajalise viitega keskmiselt </w:t>
      </w:r>
      <w:r w:rsidRPr="00763161">
        <w:rPr>
          <w:rFonts w:ascii="Calibri" w:eastAsia="Calibri" w:hAnsi="Calibri" w:cs="Times New Roman"/>
          <w:sz w:val="28"/>
          <w:szCs w:val="28"/>
          <w:u w:val="single"/>
        </w:rPr>
        <w:t>42</w:t>
      </w:r>
      <w:r w:rsidR="005F1F40" w:rsidRPr="00763161">
        <w:rPr>
          <w:rFonts w:ascii="Calibri" w:eastAsia="Calibri" w:hAnsi="Calibri" w:cs="Times New Roman"/>
          <w:sz w:val="28"/>
          <w:szCs w:val="28"/>
          <w:u w:val="single"/>
        </w:rPr>
        <w:t xml:space="preserve"> lapse lisandumine. Kui nende jaoks on vaja ehitada uued õppekohad oleks nende summaarne ülalpidamiskulu </w:t>
      </w:r>
      <w:r w:rsidRPr="00763161">
        <w:rPr>
          <w:rFonts w:ascii="Calibri" w:eastAsia="Calibri" w:hAnsi="Calibri" w:cs="Times New Roman"/>
          <w:sz w:val="28"/>
          <w:szCs w:val="28"/>
          <w:u w:val="single"/>
        </w:rPr>
        <w:t>136 046</w:t>
      </w:r>
      <w:r w:rsidR="005F1F40" w:rsidRPr="00763161">
        <w:rPr>
          <w:rFonts w:ascii="Calibri" w:eastAsia="Calibri" w:hAnsi="Calibri" w:cs="Times New Roman"/>
          <w:sz w:val="28"/>
          <w:szCs w:val="28"/>
          <w:u w:val="single"/>
        </w:rPr>
        <w:t xml:space="preserve"> EUR/aastas .</w:t>
      </w:r>
    </w:p>
    <w:p w14:paraId="763E5B72" w14:textId="77777777" w:rsidR="005F1F40" w:rsidRPr="00763161" w:rsidRDefault="005A41A2" w:rsidP="005F1F40">
      <w:pPr>
        <w:rPr>
          <w:rFonts w:ascii="Calibri" w:eastAsia="Calibri" w:hAnsi="Calibri" w:cs="Times New Roman"/>
          <w:sz w:val="28"/>
          <w:szCs w:val="28"/>
        </w:rPr>
      </w:pPr>
      <w:r w:rsidRPr="0016304D">
        <w:rPr>
          <w:rFonts w:ascii="Calibri" w:eastAsia="Calibri" w:hAnsi="Calibri" w:cs="Times New Roman"/>
          <w:b/>
          <w:sz w:val="28"/>
          <w:szCs w:val="28"/>
        </w:rPr>
        <w:tab/>
      </w:r>
      <w:r w:rsidRPr="0016304D">
        <w:rPr>
          <w:rFonts w:ascii="Calibri" w:eastAsia="Calibri" w:hAnsi="Calibri" w:cs="Times New Roman"/>
          <w:b/>
          <w:sz w:val="28"/>
          <w:szCs w:val="28"/>
        </w:rPr>
        <w:tab/>
      </w:r>
      <w:r w:rsidRPr="00763161">
        <w:rPr>
          <w:rFonts w:ascii="Calibri" w:eastAsia="Calibri" w:hAnsi="Calibri" w:cs="Times New Roman"/>
          <w:sz w:val="28"/>
          <w:szCs w:val="28"/>
        </w:rPr>
        <w:t>90 000</w:t>
      </w:r>
      <w:r w:rsidR="005F1F40" w:rsidRPr="00763161">
        <w:rPr>
          <w:rFonts w:ascii="Calibri" w:eastAsia="Calibri" w:hAnsi="Calibri" w:cs="Times New Roman"/>
          <w:sz w:val="28"/>
          <w:szCs w:val="28"/>
        </w:rPr>
        <w:t xml:space="preserve">  + </w:t>
      </w:r>
      <w:r w:rsidRPr="00763161">
        <w:rPr>
          <w:rFonts w:ascii="Calibri" w:eastAsia="Calibri" w:hAnsi="Calibri" w:cs="Times New Roman"/>
          <w:sz w:val="28"/>
          <w:szCs w:val="28"/>
        </w:rPr>
        <w:t>46 046</w:t>
      </w:r>
      <w:r w:rsidR="005F1F40" w:rsidRPr="00763161">
        <w:rPr>
          <w:rFonts w:ascii="Calibri" w:eastAsia="Calibri" w:hAnsi="Calibri" w:cs="Times New Roman"/>
          <w:sz w:val="28"/>
          <w:szCs w:val="28"/>
        </w:rPr>
        <w:t xml:space="preserve"> = </w:t>
      </w:r>
      <w:r w:rsidRPr="00763161">
        <w:rPr>
          <w:rFonts w:ascii="Calibri" w:eastAsia="Calibri" w:hAnsi="Calibri" w:cs="Times New Roman"/>
          <w:sz w:val="28"/>
          <w:szCs w:val="28"/>
        </w:rPr>
        <w:t>136 046</w:t>
      </w:r>
      <w:r w:rsidR="005F1F40" w:rsidRPr="00763161">
        <w:rPr>
          <w:rFonts w:ascii="Calibri" w:eastAsia="Calibri" w:hAnsi="Calibri" w:cs="Times New Roman"/>
          <w:sz w:val="28"/>
          <w:szCs w:val="28"/>
        </w:rPr>
        <w:t xml:space="preserve">  EUR/aastas</w:t>
      </w:r>
    </w:p>
    <w:p w14:paraId="514713E8" w14:textId="77777777" w:rsidR="00A4246B" w:rsidRPr="0016304D" w:rsidRDefault="00A4246B" w:rsidP="005F1F40">
      <w:pPr>
        <w:keepNext/>
        <w:keepLines/>
        <w:spacing w:before="200" w:after="0"/>
        <w:outlineLvl w:val="1"/>
        <w:rPr>
          <w:rFonts w:ascii="Cambria" w:eastAsia="Times New Roman" w:hAnsi="Cambria" w:cs="Times New Roman"/>
          <w:b/>
          <w:bCs/>
          <w:sz w:val="32"/>
          <w:szCs w:val="32"/>
        </w:rPr>
      </w:pPr>
    </w:p>
    <w:p w14:paraId="2ED38FE9"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17" w:name="_Toc114085778"/>
      <w:r w:rsidRPr="0016304D">
        <w:rPr>
          <w:rFonts w:ascii="Cambria" w:eastAsia="Times New Roman" w:hAnsi="Cambria" w:cs="Times New Roman"/>
          <w:b/>
          <w:bCs/>
          <w:sz w:val="32"/>
          <w:szCs w:val="32"/>
        </w:rPr>
        <w:t>Koondmõju eelarvele.</w:t>
      </w:r>
      <w:bookmarkEnd w:id="17"/>
    </w:p>
    <w:p w14:paraId="0544B551" w14:textId="77777777" w:rsidR="005F1F40" w:rsidRPr="0016304D" w:rsidRDefault="005F1F40" w:rsidP="005F1F40">
      <w:pPr>
        <w:rPr>
          <w:rFonts w:ascii="Calibri" w:eastAsia="Calibri" w:hAnsi="Calibri" w:cs="Times New Roman"/>
          <w:b/>
          <w:sz w:val="28"/>
          <w:szCs w:val="28"/>
        </w:rPr>
      </w:pPr>
    </w:p>
    <w:p w14:paraId="37EC8578" w14:textId="77777777" w:rsidR="005F1F40" w:rsidRPr="00822B0D" w:rsidRDefault="00303175" w:rsidP="005F1F40">
      <w:pPr>
        <w:rPr>
          <w:rFonts w:ascii="Calibri" w:eastAsia="Calibri" w:hAnsi="Calibri" w:cs="Times New Roman"/>
          <w:sz w:val="28"/>
          <w:szCs w:val="28"/>
          <w:u w:val="single"/>
        </w:rPr>
      </w:pPr>
      <w:r w:rsidRPr="00822B0D">
        <w:rPr>
          <w:rFonts w:ascii="Calibri" w:eastAsia="Calibri" w:hAnsi="Calibri" w:cs="Times New Roman"/>
          <w:sz w:val="28"/>
          <w:szCs w:val="28"/>
          <w:u w:val="single"/>
        </w:rPr>
        <w:t>1</w:t>
      </w:r>
      <w:r w:rsidR="005F1F40" w:rsidRPr="00822B0D">
        <w:rPr>
          <w:rFonts w:ascii="Calibri" w:eastAsia="Calibri" w:hAnsi="Calibri" w:cs="Times New Roman"/>
          <w:sz w:val="28"/>
          <w:szCs w:val="28"/>
          <w:u w:val="single"/>
        </w:rPr>
        <w:t>00 inimese lisandumise kogumõju aastas  avalduks tulumaksu lisalaekumise, vajadusel ehituskulude ja õpilaskohtade ülalpidamiskulude koosmõjus.</w:t>
      </w:r>
    </w:p>
    <w:p w14:paraId="07C92A68" w14:textId="77777777" w:rsidR="005F1F40" w:rsidRPr="00822B0D" w:rsidRDefault="00303175" w:rsidP="005F1F40">
      <w:pPr>
        <w:ind w:firstLine="708"/>
        <w:rPr>
          <w:rFonts w:ascii="Calibri" w:eastAsia="Calibri" w:hAnsi="Calibri" w:cs="Times New Roman"/>
          <w:sz w:val="28"/>
          <w:szCs w:val="28"/>
        </w:rPr>
      </w:pPr>
      <w:r w:rsidRPr="00822B0D">
        <w:rPr>
          <w:rFonts w:ascii="Calibri" w:eastAsia="Calibri" w:hAnsi="Calibri" w:cs="Times New Roman"/>
          <w:sz w:val="28"/>
          <w:szCs w:val="28"/>
        </w:rPr>
        <w:t xml:space="preserve">     150 8</w:t>
      </w:r>
      <w:r w:rsidR="005F1F40" w:rsidRPr="00822B0D">
        <w:rPr>
          <w:rFonts w:ascii="Calibri" w:eastAsia="Calibri" w:hAnsi="Calibri" w:cs="Times New Roman"/>
          <w:sz w:val="28"/>
          <w:szCs w:val="28"/>
        </w:rPr>
        <w:t>00 –</w:t>
      </w:r>
      <w:r w:rsidRPr="00822B0D">
        <w:rPr>
          <w:rFonts w:ascii="Calibri" w:eastAsia="Calibri" w:hAnsi="Calibri" w:cs="Times New Roman"/>
          <w:sz w:val="28"/>
          <w:szCs w:val="28"/>
        </w:rPr>
        <w:t>56 7</w:t>
      </w:r>
      <w:r w:rsidR="005F1F40" w:rsidRPr="00822B0D">
        <w:rPr>
          <w:rFonts w:ascii="Calibri" w:eastAsia="Calibri" w:hAnsi="Calibri" w:cs="Times New Roman"/>
          <w:sz w:val="28"/>
          <w:szCs w:val="28"/>
        </w:rPr>
        <w:t>00 –</w:t>
      </w:r>
      <w:r w:rsidRPr="00822B0D">
        <w:rPr>
          <w:rFonts w:ascii="Calibri" w:eastAsia="Calibri" w:hAnsi="Calibri" w:cs="Times New Roman"/>
          <w:sz w:val="28"/>
          <w:szCs w:val="28"/>
        </w:rPr>
        <w:t>136 046</w:t>
      </w:r>
      <w:r w:rsidR="005F1F40" w:rsidRPr="00822B0D">
        <w:rPr>
          <w:rFonts w:ascii="Calibri" w:eastAsia="Calibri" w:hAnsi="Calibri" w:cs="Times New Roman"/>
          <w:sz w:val="28"/>
          <w:szCs w:val="28"/>
        </w:rPr>
        <w:t xml:space="preserve">  =  - </w:t>
      </w:r>
      <w:r w:rsidRPr="00822B0D">
        <w:rPr>
          <w:rFonts w:ascii="Calibri" w:eastAsia="Calibri" w:hAnsi="Calibri" w:cs="Times New Roman"/>
          <w:sz w:val="28"/>
          <w:szCs w:val="28"/>
        </w:rPr>
        <w:t>41 946</w:t>
      </w:r>
      <w:r w:rsidR="005F1F40" w:rsidRPr="00822B0D">
        <w:rPr>
          <w:rFonts w:ascii="Calibri" w:eastAsia="Calibri" w:hAnsi="Calibri" w:cs="Times New Roman"/>
          <w:sz w:val="28"/>
          <w:szCs w:val="28"/>
        </w:rPr>
        <w:t xml:space="preserve">  EUR/aastas</w:t>
      </w:r>
    </w:p>
    <w:p w14:paraId="4B6C9B24" w14:textId="77777777" w:rsidR="005F1F40" w:rsidRDefault="00303175" w:rsidP="005F1F40">
      <w:pPr>
        <w:rPr>
          <w:rFonts w:ascii="Calibri" w:eastAsia="Calibri" w:hAnsi="Calibri" w:cs="Times New Roman"/>
          <w:b/>
          <w:sz w:val="28"/>
          <w:szCs w:val="28"/>
        </w:rPr>
      </w:pPr>
      <w:r w:rsidRPr="00822B0D">
        <w:rPr>
          <w:rFonts w:ascii="Calibri" w:eastAsia="Calibri" w:hAnsi="Calibri" w:cs="Times New Roman"/>
          <w:sz w:val="28"/>
          <w:szCs w:val="28"/>
          <w:u w:val="single"/>
        </w:rPr>
        <w:t>Aastas 1</w:t>
      </w:r>
      <w:r w:rsidR="005F1F40" w:rsidRPr="00822B0D">
        <w:rPr>
          <w:rFonts w:ascii="Calibri" w:eastAsia="Calibri" w:hAnsi="Calibri" w:cs="Times New Roman"/>
          <w:sz w:val="28"/>
          <w:szCs w:val="28"/>
          <w:u w:val="single"/>
        </w:rPr>
        <w:t>00 inimese lisandumisel valda tekkiks nende tulumaksu ja hariduskulude koondmõjuna vallale -</w:t>
      </w:r>
      <w:r w:rsidR="004B1556" w:rsidRPr="00822B0D">
        <w:rPr>
          <w:rFonts w:ascii="Calibri" w:eastAsia="Calibri" w:hAnsi="Calibri" w:cs="Times New Roman"/>
          <w:sz w:val="28"/>
          <w:szCs w:val="28"/>
          <w:u w:val="single"/>
        </w:rPr>
        <w:t>41 946</w:t>
      </w:r>
      <w:r w:rsidR="005F1F40" w:rsidRPr="00822B0D">
        <w:rPr>
          <w:rFonts w:ascii="Calibri" w:eastAsia="Calibri" w:hAnsi="Calibri" w:cs="Times New Roman"/>
          <w:sz w:val="28"/>
          <w:szCs w:val="28"/>
          <w:u w:val="single"/>
        </w:rPr>
        <w:t xml:space="preserve"> EUR negatiivne </w:t>
      </w:r>
      <w:r w:rsidR="00A4246B" w:rsidRPr="00822B0D">
        <w:rPr>
          <w:rFonts w:ascii="Calibri" w:eastAsia="Calibri" w:hAnsi="Calibri" w:cs="Times New Roman"/>
          <w:sz w:val="28"/>
          <w:szCs w:val="28"/>
          <w:u w:val="single"/>
        </w:rPr>
        <w:t>mõju aastas</w:t>
      </w:r>
      <w:r w:rsidR="005F1F40" w:rsidRPr="0016304D">
        <w:rPr>
          <w:rFonts w:ascii="Calibri" w:eastAsia="Calibri" w:hAnsi="Calibri" w:cs="Times New Roman"/>
          <w:b/>
          <w:sz w:val="28"/>
          <w:szCs w:val="28"/>
        </w:rPr>
        <w:t>.</w:t>
      </w:r>
    </w:p>
    <w:p w14:paraId="2088993C" w14:textId="77777777" w:rsidR="00822B0D" w:rsidRPr="0016304D" w:rsidRDefault="00822B0D" w:rsidP="005F1F40">
      <w:pPr>
        <w:rPr>
          <w:rFonts w:ascii="Calibri" w:eastAsia="Calibri" w:hAnsi="Calibri" w:cs="Times New Roman"/>
          <w:b/>
          <w:sz w:val="28"/>
          <w:szCs w:val="28"/>
        </w:rPr>
      </w:pPr>
    </w:p>
    <w:p w14:paraId="336B4E84" w14:textId="77777777" w:rsidR="005F1F40" w:rsidRPr="0016304D" w:rsidRDefault="008C1D82" w:rsidP="005F1F40">
      <w:pPr>
        <w:keepNext/>
        <w:keepLines/>
        <w:spacing w:before="480" w:after="0"/>
        <w:outlineLvl w:val="0"/>
        <w:rPr>
          <w:rFonts w:ascii="Cambria" w:eastAsia="Times New Roman" w:hAnsi="Cambria" w:cs="Times New Roman"/>
          <w:b/>
          <w:bCs/>
          <w:sz w:val="40"/>
          <w:szCs w:val="40"/>
        </w:rPr>
      </w:pPr>
      <w:bookmarkStart w:id="18" w:name="_Toc114085779"/>
      <w:r w:rsidRPr="0016304D">
        <w:rPr>
          <w:rFonts w:ascii="Cambria" w:eastAsia="Times New Roman" w:hAnsi="Cambria" w:cs="Times New Roman"/>
          <w:b/>
          <w:bCs/>
          <w:sz w:val="40"/>
          <w:szCs w:val="40"/>
        </w:rPr>
        <w:t>Jõelähtme</w:t>
      </w:r>
      <w:r w:rsidR="005F1F40" w:rsidRPr="0016304D">
        <w:rPr>
          <w:rFonts w:ascii="Cambria" w:eastAsia="Times New Roman" w:hAnsi="Cambria" w:cs="Times New Roman"/>
          <w:b/>
          <w:bCs/>
          <w:sz w:val="40"/>
          <w:szCs w:val="40"/>
        </w:rPr>
        <w:t xml:space="preserve"> valla hariduskulud ühe lisanduva pere kohta aastas.</w:t>
      </w:r>
      <w:bookmarkEnd w:id="18"/>
      <w:r w:rsidR="005F1F40" w:rsidRPr="0016304D">
        <w:rPr>
          <w:rFonts w:ascii="Cambria" w:eastAsia="Times New Roman" w:hAnsi="Cambria" w:cs="Times New Roman"/>
          <w:b/>
          <w:bCs/>
          <w:sz w:val="40"/>
          <w:szCs w:val="40"/>
        </w:rPr>
        <w:t xml:space="preserve"> </w:t>
      </w:r>
    </w:p>
    <w:p w14:paraId="36AFEEE0" w14:textId="77777777" w:rsidR="005F1F40" w:rsidRPr="0016304D" w:rsidRDefault="005F1F40" w:rsidP="005F1F40">
      <w:pPr>
        <w:rPr>
          <w:rFonts w:ascii="Calibri" w:eastAsia="Calibri" w:hAnsi="Calibri" w:cs="Times New Roman"/>
          <w:sz w:val="40"/>
          <w:szCs w:val="40"/>
        </w:rPr>
      </w:pPr>
    </w:p>
    <w:p w14:paraId="166BE7D0"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19" w:name="_Toc114085780"/>
      <w:r w:rsidRPr="0016304D">
        <w:rPr>
          <w:rFonts w:ascii="Cambria" w:eastAsia="Times New Roman" w:hAnsi="Cambria" w:cs="Times New Roman"/>
          <w:b/>
          <w:bCs/>
          <w:sz w:val="32"/>
          <w:szCs w:val="32"/>
        </w:rPr>
        <w:t>Hariduskulud pere kohta, kui ei looda uut haridusasutust.</w:t>
      </w:r>
      <w:bookmarkEnd w:id="19"/>
    </w:p>
    <w:p w14:paraId="44A8C146" w14:textId="77777777" w:rsidR="005F1F40" w:rsidRPr="0016304D" w:rsidRDefault="005F1F40" w:rsidP="005F1F40">
      <w:pPr>
        <w:rPr>
          <w:rFonts w:ascii="Calibri" w:eastAsia="Calibri" w:hAnsi="Calibri" w:cs="Times New Roman"/>
          <w:sz w:val="28"/>
          <w:szCs w:val="28"/>
        </w:rPr>
      </w:pPr>
    </w:p>
    <w:p w14:paraId="190B6270" w14:textId="77777777" w:rsidR="005F1F40" w:rsidRPr="0016304D" w:rsidRDefault="008C1D82" w:rsidP="005F1F40">
      <w:pPr>
        <w:rPr>
          <w:rFonts w:ascii="Calibri" w:eastAsia="Calibri" w:hAnsi="Calibri" w:cs="Times New Roman"/>
          <w:sz w:val="28"/>
          <w:szCs w:val="28"/>
        </w:rPr>
      </w:pPr>
      <w:r w:rsidRPr="0016304D">
        <w:rPr>
          <w:rFonts w:ascii="Calibri" w:eastAsia="Calibri" w:hAnsi="Calibri" w:cs="Times New Roman"/>
          <w:sz w:val="28"/>
          <w:szCs w:val="28"/>
        </w:rPr>
        <w:lastRenderedPageBreak/>
        <w:t>Jõelähtme</w:t>
      </w:r>
      <w:r w:rsidR="005F1F40" w:rsidRPr="0016304D">
        <w:rPr>
          <w:rFonts w:ascii="Calibri" w:eastAsia="Calibri" w:hAnsi="Calibri" w:cs="Times New Roman"/>
          <w:sz w:val="28"/>
          <w:szCs w:val="28"/>
        </w:rPr>
        <w:t xml:space="preserve"> valla kulud  lapsele hariduse andmisel olemasolevates õppeasutustes aasta kohta arvestatuna oleksid  lasteaedadel  </w:t>
      </w:r>
      <w:r w:rsidR="000C46F0" w:rsidRPr="0016304D">
        <w:rPr>
          <w:rFonts w:ascii="Calibri" w:eastAsia="Calibri" w:hAnsi="Calibri" w:cs="Times New Roman"/>
          <w:sz w:val="28"/>
          <w:szCs w:val="28"/>
        </w:rPr>
        <w:t>6000</w:t>
      </w:r>
      <w:r w:rsidR="005F1F40" w:rsidRPr="0016304D">
        <w:rPr>
          <w:rFonts w:ascii="Calibri" w:eastAsia="Calibri" w:hAnsi="Calibri" w:cs="Times New Roman"/>
          <w:sz w:val="28"/>
          <w:szCs w:val="28"/>
        </w:rPr>
        <w:t xml:space="preserve">  EUR/ aastas ja koolide </w:t>
      </w:r>
      <w:r w:rsidR="000C46F0" w:rsidRPr="0016304D">
        <w:rPr>
          <w:rFonts w:ascii="Calibri" w:eastAsia="Calibri" w:hAnsi="Calibri" w:cs="Times New Roman"/>
          <w:sz w:val="28"/>
          <w:szCs w:val="28"/>
        </w:rPr>
        <w:t>2093</w:t>
      </w:r>
      <w:r w:rsidR="005F1F40" w:rsidRPr="0016304D">
        <w:rPr>
          <w:rFonts w:ascii="Calibri" w:eastAsia="Calibri" w:hAnsi="Calibri" w:cs="Times New Roman"/>
          <w:sz w:val="28"/>
          <w:szCs w:val="28"/>
        </w:rPr>
        <w:t xml:space="preserve"> EUR/aastas lapse kohta.</w:t>
      </w:r>
    </w:p>
    <w:p w14:paraId="64CC2B84"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Lähtudes olukorra</w:t>
      </w:r>
      <w:r w:rsidR="00487F10" w:rsidRPr="0016304D">
        <w:rPr>
          <w:rFonts w:ascii="Calibri" w:eastAsia="Calibri" w:hAnsi="Calibri" w:cs="Times New Roman"/>
          <w:sz w:val="28"/>
          <w:szCs w:val="28"/>
        </w:rPr>
        <w:t>st, et peres on keskmiselt 1,5 l</w:t>
      </w:r>
      <w:r w:rsidRPr="0016304D">
        <w:rPr>
          <w:rFonts w:ascii="Calibri" w:eastAsia="Calibri" w:hAnsi="Calibri" w:cs="Times New Roman"/>
          <w:sz w:val="28"/>
          <w:szCs w:val="28"/>
        </w:rPr>
        <w:t>ast ja et laps käib lasteaias 5 aastat, ning koolis üheksa aastat saab välja arvutada hariduskulu ühe lapse kohta kogu haridustsükli ulatuses ühe aasta keskmise kuluna.</w:t>
      </w:r>
    </w:p>
    <w:p w14:paraId="07AE5613" w14:textId="77777777" w:rsidR="005F1F40" w:rsidRPr="0016304D" w:rsidRDefault="005F1F40" w:rsidP="005F1F40">
      <w:pPr>
        <w:rPr>
          <w:rFonts w:ascii="Calibri" w:eastAsia="Calibri" w:hAnsi="Calibri" w:cs="Times New Roman"/>
          <w:sz w:val="28"/>
          <w:szCs w:val="28"/>
        </w:rPr>
      </w:pPr>
    </w:p>
    <w:p w14:paraId="4628D8B0" w14:textId="77777777" w:rsidR="005F1F40" w:rsidRPr="0016304D" w:rsidRDefault="005F1F40" w:rsidP="005F1F40">
      <w:pPr>
        <w:jc w:val="center"/>
        <w:rPr>
          <w:rFonts w:ascii="Calibri" w:eastAsia="Calibri" w:hAnsi="Calibri" w:cs="Times New Roman"/>
          <w:sz w:val="28"/>
          <w:szCs w:val="28"/>
        </w:rPr>
      </w:pPr>
      <w:r w:rsidRPr="0016304D">
        <w:rPr>
          <w:rFonts w:ascii="Calibri" w:eastAsia="Calibri" w:hAnsi="Calibri" w:cs="Times New Roman"/>
          <w:noProof/>
          <w:lang w:eastAsia="et-EE"/>
        </w:rPr>
        <mc:AlternateContent>
          <mc:Choice Requires="wps">
            <w:drawing>
              <wp:anchor distT="0" distB="0" distL="114300" distR="114300" simplePos="0" relativeHeight="251659264" behindDoc="0" locked="0" layoutInCell="1" allowOverlap="1" wp14:anchorId="279610F4" wp14:editId="431524D3">
                <wp:simplePos x="0" y="0"/>
                <wp:positionH relativeFrom="column">
                  <wp:posOffset>24130</wp:posOffset>
                </wp:positionH>
                <wp:positionV relativeFrom="paragraph">
                  <wp:posOffset>246380</wp:posOffset>
                </wp:positionV>
                <wp:extent cx="5638800" cy="9525"/>
                <wp:effectExtent l="0" t="0" r="19050" b="28575"/>
                <wp:wrapNone/>
                <wp:docPr id="6" name="Sirgkonnektor 3"/>
                <wp:cNvGraphicFramePr/>
                <a:graphic xmlns:a="http://schemas.openxmlformats.org/drawingml/2006/main">
                  <a:graphicData uri="http://schemas.microsoft.com/office/word/2010/wordprocessingShape">
                    <wps:wsp>
                      <wps:cNvCnPr/>
                      <wps:spPr>
                        <a:xfrm>
                          <a:off x="0" y="0"/>
                          <a:ext cx="56388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C880F9" id="Sirgkonnek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9.4pt" to="445.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" strokecolor="#4a7ebb"/>
            </w:pict>
          </mc:Fallback>
        </mc:AlternateContent>
      </w:r>
      <w:r w:rsidRPr="0016304D">
        <w:rPr>
          <w:rFonts w:ascii="Calibri" w:eastAsia="Calibri" w:hAnsi="Calibri" w:cs="Times New Roman"/>
          <w:sz w:val="28"/>
          <w:szCs w:val="28"/>
        </w:rPr>
        <w:t xml:space="preserve">(lasteaias käimise aeg 5a X </w:t>
      </w:r>
      <w:r w:rsidR="000C46F0" w:rsidRPr="0016304D">
        <w:rPr>
          <w:rFonts w:ascii="Calibri" w:eastAsia="Calibri" w:hAnsi="Calibri" w:cs="Times New Roman"/>
          <w:sz w:val="28"/>
          <w:szCs w:val="28"/>
        </w:rPr>
        <w:t>6000</w:t>
      </w:r>
      <w:r w:rsidRPr="0016304D">
        <w:rPr>
          <w:rFonts w:ascii="Calibri" w:eastAsia="Calibri" w:hAnsi="Calibri" w:cs="Times New Roman"/>
          <w:sz w:val="28"/>
          <w:szCs w:val="28"/>
        </w:rPr>
        <w:t xml:space="preserve">) + (koolis käimise aeg 9a x </w:t>
      </w:r>
      <w:r w:rsidR="000C46F0" w:rsidRPr="0016304D">
        <w:rPr>
          <w:rFonts w:ascii="Calibri" w:eastAsia="Calibri" w:hAnsi="Calibri" w:cs="Times New Roman"/>
          <w:sz w:val="28"/>
          <w:szCs w:val="28"/>
        </w:rPr>
        <w:t>2093</w:t>
      </w:r>
      <w:r w:rsidRPr="0016304D">
        <w:rPr>
          <w:rFonts w:ascii="Calibri" w:eastAsia="Calibri" w:hAnsi="Calibri" w:cs="Times New Roman"/>
          <w:sz w:val="28"/>
          <w:szCs w:val="28"/>
        </w:rPr>
        <w:t>)                      haridustsükli pikkusega 14 aastat</w:t>
      </w:r>
    </w:p>
    <w:p w14:paraId="280DC436" w14:textId="77777777" w:rsidR="005F1F40" w:rsidRPr="0016304D" w:rsidRDefault="005F1F40" w:rsidP="005F1F40">
      <w:pPr>
        <w:rPr>
          <w:rFonts w:ascii="Calibri" w:eastAsia="Calibri" w:hAnsi="Calibri" w:cs="Times New Roman"/>
          <w:sz w:val="28"/>
          <w:szCs w:val="28"/>
        </w:rPr>
      </w:pPr>
    </w:p>
    <w:p w14:paraId="332D1127"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Tulemuseks on </w:t>
      </w:r>
      <w:r w:rsidR="000C46F0" w:rsidRPr="0016304D">
        <w:rPr>
          <w:rFonts w:ascii="Calibri" w:eastAsia="Calibri" w:hAnsi="Calibri" w:cs="Times New Roman"/>
          <w:sz w:val="28"/>
          <w:szCs w:val="28"/>
        </w:rPr>
        <w:t>3488</w:t>
      </w:r>
      <w:r w:rsidRPr="0016304D">
        <w:rPr>
          <w:rFonts w:ascii="Calibri" w:eastAsia="Calibri" w:hAnsi="Calibri" w:cs="Times New Roman"/>
          <w:sz w:val="28"/>
          <w:szCs w:val="28"/>
        </w:rPr>
        <w:t xml:space="preserve"> EUR  kulu lapse kohta aastas.</w:t>
      </w:r>
    </w:p>
    <w:p w14:paraId="62F7CE39"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Kui peres on keskmiselt 1,5 last, siis pere kohta oleks vastav kulu 1,5 kordne. Tulemuseks on haridusasutuse ülalpidamiskulu pere kohta aastas.</w:t>
      </w:r>
    </w:p>
    <w:p w14:paraId="57AF3E5E" w14:textId="77777777" w:rsidR="005F1F40" w:rsidRPr="00822B0D" w:rsidRDefault="005F1F40" w:rsidP="005F1F40">
      <w:pPr>
        <w:rPr>
          <w:rFonts w:ascii="Calibri" w:eastAsia="Calibri" w:hAnsi="Calibri" w:cs="Times New Roman"/>
          <w:sz w:val="28"/>
          <w:szCs w:val="28"/>
        </w:rPr>
      </w:pPr>
      <w:r w:rsidRPr="0016304D">
        <w:rPr>
          <w:rFonts w:ascii="Calibri" w:eastAsia="Calibri" w:hAnsi="Calibri" w:cs="Times New Roman"/>
          <w:b/>
          <w:sz w:val="28"/>
          <w:szCs w:val="28"/>
        </w:rPr>
        <w:tab/>
      </w:r>
      <w:r w:rsidRPr="0016304D">
        <w:rPr>
          <w:rFonts w:ascii="Calibri" w:eastAsia="Calibri" w:hAnsi="Calibri" w:cs="Times New Roman"/>
          <w:b/>
          <w:sz w:val="28"/>
          <w:szCs w:val="28"/>
        </w:rPr>
        <w:tab/>
      </w:r>
      <w:r w:rsidRPr="00822B0D">
        <w:rPr>
          <w:rFonts w:ascii="Calibri" w:eastAsia="Calibri" w:hAnsi="Calibri" w:cs="Times New Roman"/>
          <w:sz w:val="28"/>
          <w:szCs w:val="28"/>
        </w:rPr>
        <w:t xml:space="preserve">1,5 X </w:t>
      </w:r>
      <w:r w:rsidR="000C46F0" w:rsidRPr="00822B0D">
        <w:rPr>
          <w:rFonts w:ascii="Calibri" w:eastAsia="Calibri" w:hAnsi="Calibri" w:cs="Times New Roman"/>
          <w:sz w:val="28"/>
          <w:szCs w:val="28"/>
        </w:rPr>
        <w:t>3488</w:t>
      </w:r>
      <w:r w:rsidRPr="00822B0D">
        <w:rPr>
          <w:rFonts w:ascii="Calibri" w:eastAsia="Calibri" w:hAnsi="Calibri" w:cs="Times New Roman"/>
          <w:sz w:val="28"/>
          <w:szCs w:val="28"/>
        </w:rPr>
        <w:t xml:space="preserve"> = </w:t>
      </w:r>
      <w:r w:rsidR="000C46F0" w:rsidRPr="00822B0D">
        <w:rPr>
          <w:rFonts w:ascii="Calibri" w:eastAsia="Calibri" w:hAnsi="Calibri" w:cs="Times New Roman"/>
          <w:sz w:val="28"/>
          <w:szCs w:val="28"/>
        </w:rPr>
        <w:t>5232</w:t>
      </w:r>
      <w:r w:rsidRPr="00822B0D">
        <w:rPr>
          <w:rFonts w:ascii="Calibri" w:eastAsia="Calibri" w:hAnsi="Calibri" w:cs="Times New Roman"/>
          <w:sz w:val="28"/>
          <w:szCs w:val="28"/>
        </w:rPr>
        <w:t xml:space="preserve"> EUR /pere kohta</w:t>
      </w:r>
    </w:p>
    <w:p w14:paraId="78F877EF" w14:textId="77777777" w:rsidR="005F1F40" w:rsidRPr="00822B0D" w:rsidRDefault="005F1F40" w:rsidP="005F1F40">
      <w:pPr>
        <w:rPr>
          <w:rFonts w:ascii="Calibri" w:eastAsia="Calibri" w:hAnsi="Calibri" w:cs="Times New Roman"/>
          <w:sz w:val="28"/>
          <w:szCs w:val="28"/>
          <w:u w:val="single"/>
        </w:rPr>
      </w:pPr>
      <w:r w:rsidRPr="00822B0D">
        <w:rPr>
          <w:rFonts w:ascii="Calibri" w:eastAsia="Calibri" w:hAnsi="Calibri" w:cs="Times New Roman"/>
          <w:sz w:val="28"/>
          <w:szCs w:val="28"/>
          <w:u w:val="single"/>
        </w:rPr>
        <w:t>Need on haridusasutuste ülalpidamiskulud, milliseid kannab vald ühe pere, kus on keskmiselt 1,5 last, laste harimisel aastas alates teisest eluaastast kuni põhikooli lõpuni.</w:t>
      </w:r>
    </w:p>
    <w:p w14:paraId="6F1DF938" w14:textId="77777777" w:rsidR="005F1F40" w:rsidRPr="0016304D" w:rsidRDefault="005F1F40" w:rsidP="005F1F40">
      <w:pPr>
        <w:rPr>
          <w:rFonts w:ascii="Calibri" w:eastAsia="Calibri" w:hAnsi="Calibri" w:cs="Times New Roman"/>
          <w:b/>
          <w:sz w:val="28"/>
          <w:szCs w:val="28"/>
        </w:rPr>
      </w:pPr>
    </w:p>
    <w:p w14:paraId="6BEEBAAC" w14:textId="77777777" w:rsidR="004C5210" w:rsidRPr="0016304D" w:rsidRDefault="004C5210" w:rsidP="005F1F40">
      <w:pPr>
        <w:rPr>
          <w:rFonts w:ascii="Calibri" w:eastAsia="Calibri" w:hAnsi="Calibri" w:cs="Times New Roman"/>
          <w:b/>
          <w:sz w:val="28"/>
          <w:szCs w:val="28"/>
        </w:rPr>
      </w:pPr>
    </w:p>
    <w:p w14:paraId="407C56E4" w14:textId="77777777" w:rsidR="004C5210" w:rsidRPr="0016304D" w:rsidRDefault="004C5210" w:rsidP="005F1F40">
      <w:pPr>
        <w:rPr>
          <w:rFonts w:ascii="Calibri" w:eastAsia="Calibri" w:hAnsi="Calibri" w:cs="Times New Roman"/>
          <w:b/>
          <w:sz w:val="28"/>
          <w:szCs w:val="28"/>
        </w:rPr>
      </w:pPr>
    </w:p>
    <w:p w14:paraId="7D1E2CC9" w14:textId="77777777" w:rsidR="005F1F40" w:rsidRPr="0016304D" w:rsidRDefault="005F1F40" w:rsidP="005F1F40">
      <w:pPr>
        <w:rPr>
          <w:rFonts w:ascii="Calibri" w:eastAsia="Calibri" w:hAnsi="Calibri" w:cs="Times New Roman"/>
          <w:b/>
          <w:sz w:val="28"/>
          <w:szCs w:val="28"/>
        </w:rPr>
      </w:pPr>
    </w:p>
    <w:p w14:paraId="09A9118F"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20" w:name="_Toc114085781"/>
      <w:r w:rsidRPr="0016304D">
        <w:rPr>
          <w:rFonts w:ascii="Cambria" w:eastAsia="Times New Roman" w:hAnsi="Cambria" w:cs="Times New Roman"/>
          <w:b/>
          <w:bCs/>
          <w:sz w:val="32"/>
          <w:szCs w:val="32"/>
        </w:rPr>
        <w:t>Hariduskulud pere kohta, kui luuakse uus haridusasutus.</w:t>
      </w:r>
      <w:bookmarkEnd w:id="20"/>
      <w:r w:rsidRPr="0016304D">
        <w:rPr>
          <w:rFonts w:ascii="Cambria" w:eastAsia="Times New Roman" w:hAnsi="Cambria" w:cs="Times New Roman"/>
          <w:b/>
          <w:bCs/>
          <w:sz w:val="32"/>
          <w:szCs w:val="32"/>
        </w:rPr>
        <w:t xml:space="preserve"> </w:t>
      </w:r>
    </w:p>
    <w:p w14:paraId="36135C36" w14:textId="77777777" w:rsidR="005F1F40" w:rsidRPr="0016304D" w:rsidRDefault="005F1F40" w:rsidP="005F1F40">
      <w:pPr>
        <w:rPr>
          <w:rFonts w:ascii="Calibri" w:eastAsia="Calibri" w:hAnsi="Calibri" w:cs="Times New Roman"/>
          <w:sz w:val="28"/>
          <w:szCs w:val="28"/>
        </w:rPr>
      </w:pPr>
    </w:p>
    <w:p w14:paraId="1FC5657A" w14:textId="77777777" w:rsidR="005F1F40" w:rsidRPr="00822B0D" w:rsidRDefault="005F1F40" w:rsidP="005F1F40">
      <w:pPr>
        <w:rPr>
          <w:rFonts w:ascii="Calibri" w:eastAsia="Calibri" w:hAnsi="Calibri" w:cs="Times New Roman"/>
          <w:b/>
          <w:sz w:val="28"/>
          <w:szCs w:val="28"/>
        </w:rPr>
      </w:pPr>
      <w:r w:rsidRPr="0016304D">
        <w:rPr>
          <w:rFonts w:ascii="Calibri" w:eastAsia="Calibri" w:hAnsi="Calibri" w:cs="Times New Roman"/>
          <w:sz w:val="28"/>
          <w:szCs w:val="28"/>
        </w:rPr>
        <w:t xml:space="preserve">Juhul, kui on vajadus luua uus haridusasutus, siis lisandub ülalpidamiskulule ka  õpilaskoha ehituskulu ümberarvestatuna 1 aastale, milline oleks 1350 EUR/õpilaskoht. Pere kohta, kus on 1,5 last, oleks see </w:t>
      </w:r>
      <w:r w:rsidRPr="00822B0D">
        <w:rPr>
          <w:rFonts w:ascii="Calibri" w:eastAsia="Calibri" w:hAnsi="Calibri" w:cs="Times New Roman"/>
          <w:b/>
          <w:sz w:val="28"/>
          <w:szCs w:val="28"/>
        </w:rPr>
        <w:t>kulu 2025 EUR/pere kohta aastas.</w:t>
      </w:r>
    </w:p>
    <w:p w14:paraId="72D2B556"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lastRenderedPageBreak/>
        <w:t>Uue haridusasutus</w:t>
      </w:r>
      <w:r w:rsidR="0053638D">
        <w:rPr>
          <w:rFonts w:ascii="Calibri" w:eastAsia="Calibri" w:hAnsi="Calibri" w:cs="Times New Roman"/>
          <w:sz w:val="28"/>
          <w:szCs w:val="28"/>
        </w:rPr>
        <w:t>e loomise vajadusel tek</w:t>
      </w:r>
      <w:r w:rsidRPr="0016304D">
        <w:rPr>
          <w:rFonts w:ascii="Calibri" w:eastAsia="Calibri" w:hAnsi="Calibri" w:cs="Times New Roman"/>
          <w:sz w:val="28"/>
          <w:szCs w:val="28"/>
        </w:rPr>
        <w:t>ivad vallal ühe keskmise suurusega pere kohta lisakulutusi aastas ülalpidamiskulude ja ehituskulude summa ulatuses.</w:t>
      </w:r>
    </w:p>
    <w:p w14:paraId="1883910A"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ab/>
        <w:t>Ülalpidamiskulud pere kohta + ehituskulu pere kohta aastale arvestatuna</w:t>
      </w:r>
    </w:p>
    <w:p w14:paraId="0A5FFC96" w14:textId="77777777" w:rsidR="005F1F40" w:rsidRPr="00822B0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ab/>
      </w:r>
      <w:r w:rsidRPr="0016304D">
        <w:rPr>
          <w:rFonts w:ascii="Calibri" w:eastAsia="Calibri" w:hAnsi="Calibri" w:cs="Times New Roman"/>
          <w:sz w:val="28"/>
          <w:szCs w:val="28"/>
        </w:rPr>
        <w:tab/>
      </w:r>
      <w:r w:rsidR="00CE7899" w:rsidRPr="00822B0D">
        <w:rPr>
          <w:rFonts w:ascii="Calibri" w:eastAsia="Calibri" w:hAnsi="Calibri" w:cs="Times New Roman"/>
          <w:sz w:val="28"/>
          <w:szCs w:val="28"/>
        </w:rPr>
        <w:t>5232</w:t>
      </w:r>
      <w:r w:rsidRPr="00822B0D">
        <w:rPr>
          <w:rFonts w:ascii="Calibri" w:eastAsia="Calibri" w:hAnsi="Calibri" w:cs="Times New Roman"/>
          <w:sz w:val="28"/>
          <w:szCs w:val="28"/>
        </w:rPr>
        <w:t xml:space="preserve">  + 2025 = </w:t>
      </w:r>
      <w:r w:rsidR="00CE7899" w:rsidRPr="00822B0D">
        <w:rPr>
          <w:rFonts w:ascii="Calibri" w:eastAsia="Calibri" w:hAnsi="Calibri" w:cs="Times New Roman"/>
          <w:sz w:val="28"/>
          <w:szCs w:val="28"/>
        </w:rPr>
        <w:t>7257</w:t>
      </w:r>
      <w:r w:rsidRPr="00822B0D">
        <w:rPr>
          <w:rFonts w:ascii="Calibri" w:eastAsia="Calibri" w:hAnsi="Calibri" w:cs="Times New Roman"/>
          <w:sz w:val="28"/>
          <w:szCs w:val="28"/>
        </w:rPr>
        <w:t xml:space="preserve"> EUR /pere kohta aastas </w:t>
      </w:r>
    </w:p>
    <w:p w14:paraId="1F69B2B4" w14:textId="77777777" w:rsidR="005F1F40" w:rsidRPr="00822B0D" w:rsidRDefault="005F1F40" w:rsidP="005F1F40">
      <w:pPr>
        <w:rPr>
          <w:rFonts w:ascii="Calibri" w:eastAsia="Calibri" w:hAnsi="Calibri" w:cs="Times New Roman"/>
          <w:sz w:val="28"/>
          <w:szCs w:val="28"/>
          <w:u w:val="single"/>
        </w:rPr>
      </w:pPr>
      <w:r w:rsidRPr="00822B0D">
        <w:rPr>
          <w:rFonts w:ascii="Calibri" w:eastAsia="Calibri" w:hAnsi="Calibri" w:cs="Times New Roman"/>
          <w:sz w:val="28"/>
          <w:szCs w:val="28"/>
          <w:u w:val="single"/>
        </w:rPr>
        <w:t xml:space="preserve">Ühe pere laste hariduskulu aastas oleks valla jaoks </w:t>
      </w:r>
      <w:r w:rsidR="00CE7899" w:rsidRPr="00822B0D">
        <w:rPr>
          <w:rFonts w:ascii="Calibri" w:eastAsia="Calibri" w:hAnsi="Calibri" w:cs="Times New Roman"/>
          <w:sz w:val="28"/>
          <w:szCs w:val="28"/>
          <w:u w:val="single"/>
        </w:rPr>
        <w:t>7257</w:t>
      </w:r>
      <w:r w:rsidRPr="00822B0D">
        <w:rPr>
          <w:rFonts w:ascii="Calibri" w:eastAsia="Calibri" w:hAnsi="Calibri" w:cs="Times New Roman"/>
          <w:sz w:val="28"/>
          <w:szCs w:val="28"/>
          <w:u w:val="single"/>
        </w:rPr>
        <w:t xml:space="preserve"> EUR/aastas.</w:t>
      </w:r>
    </w:p>
    <w:p w14:paraId="34F95D50" w14:textId="77777777" w:rsidR="005F1F40" w:rsidRPr="0016304D" w:rsidRDefault="005F1F40" w:rsidP="005F1F40">
      <w:pPr>
        <w:rPr>
          <w:rFonts w:ascii="Calibri" w:eastAsia="Calibri" w:hAnsi="Calibri" w:cs="Times New Roman"/>
          <w:sz w:val="28"/>
          <w:szCs w:val="28"/>
        </w:rPr>
      </w:pPr>
    </w:p>
    <w:p w14:paraId="5D7D8932" w14:textId="77777777" w:rsidR="00E362EA" w:rsidRPr="0016304D" w:rsidRDefault="00E362EA" w:rsidP="005F1F40">
      <w:pPr>
        <w:keepNext/>
        <w:keepLines/>
        <w:spacing w:before="200" w:after="0"/>
        <w:outlineLvl w:val="1"/>
        <w:rPr>
          <w:rFonts w:ascii="Cambria" w:eastAsia="Times New Roman" w:hAnsi="Cambria" w:cs="Times New Roman"/>
          <w:b/>
          <w:bCs/>
          <w:sz w:val="32"/>
          <w:szCs w:val="32"/>
        </w:rPr>
      </w:pPr>
    </w:p>
    <w:p w14:paraId="340539C7" w14:textId="77777777" w:rsidR="005F1F40" w:rsidRPr="0016304D" w:rsidRDefault="005F1F40" w:rsidP="005F1F40">
      <w:pPr>
        <w:keepNext/>
        <w:keepLines/>
        <w:spacing w:before="200" w:after="0"/>
        <w:outlineLvl w:val="1"/>
        <w:rPr>
          <w:rFonts w:ascii="Cambria" w:eastAsia="Times New Roman" w:hAnsi="Cambria" w:cs="Times New Roman"/>
          <w:b/>
          <w:bCs/>
          <w:sz w:val="32"/>
          <w:szCs w:val="32"/>
        </w:rPr>
      </w:pPr>
      <w:bookmarkStart w:id="21" w:name="_Toc114085782"/>
      <w:r w:rsidRPr="0016304D">
        <w:rPr>
          <w:rFonts w:ascii="Cambria" w:eastAsia="Times New Roman" w:hAnsi="Cambria" w:cs="Times New Roman"/>
          <w:b/>
          <w:bCs/>
          <w:sz w:val="32"/>
          <w:szCs w:val="32"/>
        </w:rPr>
        <w:t>Ühe lisanduva pere koondmõju valla eelarvele.</w:t>
      </w:r>
      <w:bookmarkEnd w:id="21"/>
    </w:p>
    <w:p w14:paraId="47864F60" w14:textId="77777777" w:rsidR="005F1F40" w:rsidRPr="0016304D" w:rsidRDefault="005F1F40" w:rsidP="005F1F40">
      <w:pPr>
        <w:rPr>
          <w:rFonts w:ascii="Calibri" w:eastAsia="Calibri" w:hAnsi="Calibri" w:cs="Times New Roman"/>
          <w:sz w:val="28"/>
          <w:szCs w:val="28"/>
        </w:rPr>
      </w:pPr>
    </w:p>
    <w:p w14:paraId="069FE5AD"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Kui lapsed paigutatakse olemasolevatesse haridusasutustesse, siis valla eelarvele lisakulu ei tekki ja kogu lisanduv tulumaks on eelarvetulu suurenemine.</w:t>
      </w:r>
    </w:p>
    <w:p w14:paraId="3F3AE27B" w14:textId="77777777" w:rsidR="005F1F40" w:rsidRPr="0016304D" w:rsidRDefault="005F1F40" w:rsidP="005F1F40">
      <w:pPr>
        <w:rPr>
          <w:rFonts w:ascii="Calibri" w:eastAsia="Calibri" w:hAnsi="Calibri" w:cs="Times New Roman"/>
          <w:b/>
          <w:sz w:val="28"/>
          <w:szCs w:val="28"/>
        </w:rPr>
      </w:pPr>
      <w:r w:rsidRPr="0016304D">
        <w:rPr>
          <w:rFonts w:ascii="Calibri" w:eastAsia="Calibri" w:hAnsi="Calibri" w:cs="Times New Roman"/>
          <w:b/>
          <w:sz w:val="28"/>
          <w:szCs w:val="28"/>
        </w:rPr>
        <w:t>Kahe lisanduva maksumaksja tulu aastas.</w:t>
      </w:r>
    </w:p>
    <w:p w14:paraId="510F7135" w14:textId="77777777" w:rsidR="005F1F40" w:rsidRPr="00822B0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ab/>
      </w:r>
      <w:r w:rsidRPr="0016304D">
        <w:rPr>
          <w:rFonts w:ascii="Calibri" w:eastAsia="Calibri" w:hAnsi="Calibri" w:cs="Times New Roman"/>
          <w:sz w:val="28"/>
          <w:szCs w:val="28"/>
        </w:rPr>
        <w:tab/>
      </w:r>
      <w:r w:rsidRPr="00822B0D">
        <w:rPr>
          <w:rFonts w:ascii="Calibri" w:eastAsia="Calibri" w:hAnsi="Calibri" w:cs="Times New Roman"/>
          <w:sz w:val="28"/>
          <w:szCs w:val="28"/>
        </w:rPr>
        <w:t xml:space="preserve">2 X </w:t>
      </w:r>
      <w:r w:rsidR="00173AAC" w:rsidRPr="00822B0D">
        <w:rPr>
          <w:rFonts w:ascii="Calibri" w:eastAsia="Calibri" w:hAnsi="Calibri" w:cs="Times New Roman"/>
          <w:sz w:val="28"/>
          <w:szCs w:val="28"/>
        </w:rPr>
        <w:t>26</w:t>
      </w:r>
      <w:r w:rsidRPr="00822B0D">
        <w:rPr>
          <w:rFonts w:ascii="Calibri" w:eastAsia="Calibri" w:hAnsi="Calibri" w:cs="Times New Roman"/>
          <w:sz w:val="28"/>
          <w:szCs w:val="28"/>
        </w:rPr>
        <w:t xml:space="preserve">00 = </w:t>
      </w:r>
      <w:r w:rsidR="00173AAC" w:rsidRPr="00822B0D">
        <w:rPr>
          <w:rFonts w:ascii="Calibri" w:eastAsia="Calibri" w:hAnsi="Calibri" w:cs="Times New Roman"/>
          <w:sz w:val="28"/>
          <w:szCs w:val="28"/>
        </w:rPr>
        <w:t>52</w:t>
      </w:r>
      <w:r w:rsidRPr="00822B0D">
        <w:rPr>
          <w:rFonts w:ascii="Calibri" w:eastAsia="Calibri" w:hAnsi="Calibri" w:cs="Times New Roman"/>
          <w:sz w:val="28"/>
          <w:szCs w:val="28"/>
        </w:rPr>
        <w:t>00 EUR/aastas</w:t>
      </w:r>
    </w:p>
    <w:p w14:paraId="5876E701" w14:textId="77777777" w:rsidR="005F1F40" w:rsidRPr="0016304D" w:rsidRDefault="005F1F40" w:rsidP="005F1F40">
      <w:pPr>
        <w:rPr>
          <w:rFonts w:ascii="Calibri" w:eastAsia="Calibri" w:hAnsi="Calibri" w:cs="Times New Roman"/>
          <w:sz w:val="28"/>
          <w:szCs w:val="28"/>
        </w:rPr>
      </w:pPr>
    </w:p>
    <w:p w14:paraId="6488E8A7"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Tuleb arvestada, et ka olemasolevate haridusasutuste ülalpi</w:t>
      </w:r>
      <w:r w:rsidR="00A94996" w:rsidRPr="0016304D">
        <w:rPr>
          <w:rFonts w:ascii="Calibri" w:eastAsia="Calibri" w:hAnsi="Calibri" w:cs="Times New Roman"/>
          <w:sz w:val="28"/>
          <w:szCs w:val="28"/>
        </w:rPr>
        <w:t>da</w:t>
      </w:r>
      <w:r w:rsidR="0053638D">
        <w:rPr>
          <w:rFonts w:ascii="Calibri" w:eastAsia="Calibri" w:hAnsi="Calibri" w:cs="Times New Roman"/>
          <w:sz w:val="28"/>
          <w:szCs w:val="28"/>
        </w:rPr>
        <w:t>miseks teeb vald kulusid, seega</w:t>
      </w:r>
      <w:r w:rsidRPr="0016304D">
        <w:rPr>
          <w:rFonts w:ascii="Calibri" w:eastAsia="Calibri" w:hAnsi="Calibri" w:cs="Times New Roman"/>
          <w:sz w:val="28"/>
          <w:szCs w:val="28"/>
        </w:rPr>
        <w:t xml:space="preserve"> tuleb need kulud pere kohta lahutada maksutulust.</w:t>
      </w:r>
    </w:p>
    <w:p w14:paraId="73523FF5"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 </w:t>
      </w:r>
      <w:r w:rsidRPr="0016304D">
        <w:rPr>
          <w:rFonts w:ascii="Calibri" w:eastAsia="Calibri" w:hAnsi="Calibri" w:cs="Times New Roman"/>
          <w:sz w:val="28"/>
          <w:szCs w:val="28"/>
        </w:rPr>
        <w:tab/>
        <w:t>Maksutulu – haridusasutuse ülalpidamiskulu pere kohta aastas</w:t>
      </w:r>
    </w:p>
    <w:p w14:paraId="356C8C6C" w14:textId="77777777" w:rsidR="005F1F40" w:rsidRPr="00822B0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ab/>
      </w:r>
      <w:r w:rsidRPr="0016304D">
        <w:rPr>
          <w:rFonts w:ascii="Calibri" w:eastAsia="Calibri" w:hAnsi="Calibri" w:cs="Times New Roman"/>
          <w:sz w:val="28"/>
          <w:szCs w:val="28"/>
        </w:rPr>
        <w:tab/>
      </w:r>
      <w:r w:rsidR="00B3498E" w:rsidRPr="00822B0D">
        <w:rPr>
          <w:rFonts w:ascii="Calibri" w:eastAsia="Calibri" w:hAnsi="Calibri" w:cs="Times New Roman"/>
          <w:sz w:val="28"/>
          <w:szCs w:val="28"/>
        </w:rPr>
        <w:t>5200</w:t>
      </w:r>
      <w:r w:rsidRPr="00822B0D">
        <w:rPr>
          <w:rFonts w:ascii="Calibri" w:eastAsia="Calibri" w:hAnsi="Calibri" w:cs="Times New Roman"/>
          <w:sz w:val="28"/>
          <w:szCs w:val="28"/>
        </w:rPr>
        <w:t xml:space="preserve"> - </w:t>
      </w:r>
      <w:r w:rsidR="00B3498E" w:rsidRPr="00822B0D">
        <w:rPr>
          <w:rFonts w:ascii="Calibri" w:eastAsia="Calibri" w:hAnsi="Calibri" w:cs="Times New Roman"/>
          <w:sz w:val="28"/>
          <w:szCs w:val="28"/>
        </w:rPr>
        <w:t>5232</w:t>
      </w:r>
      <w:r w:rsidRPr="00822B0D">
        <w:rPr>
          <w:rFonts w:ascii="Calibri" w:eastAsia="Calibri" w:hAnsi="Calibri" w:cs="Times New Roman"/>
          <w:sz w:val="28"/>
          <w:szCs w:val="28"/>
        </w:rPr>
        <w:t xml:space="preserve"> =  </w:t>
      </w:r>
      <w:r w:rsidR="00B3498E" w:rsidRPr="00822B0D">
        <w:rPr>
          <w:rFonts w:ascii="Calibri" w:eastAsia="Calibri" w:hAnsi="Calibri" w:cs="Times New Roman"/>
          <w:sz w:val="28"/>
          <w:szCs w:val="28"/>
        </w:rPr>
        <w:t>- 32</w:t>
      </w:r>
      <w:r w:rsidRPr="00822B0D">
        <w:rPr>
          <w:rFonts w:ascii="Calibri" w:eastAsia="Calibri" w:hAnsi="Calibri" w:cs="Times New Roman"/>
          <w:sz w:val="28"/>
          <w:szCs w:val="28"/>
        </w:rPr>
        <w:t xml:space="preserve"> EUR /aastas</w:t>
      </w:r>
    </w:p>
    <w:p w14:paraId="2053CCCD" w14:textId="77777777" w:rsidR="005F1F40" w:rsidRPr="00822B0D" w:rsidRDefault="005F1F40" w:rsidP="005F1F40">
      <w:pPr>
        <w:rPr>
          <w:rFonts w:ascii="Calibri" w:eastAsia="Calibri" w:hAnsi="Calibri" w:cs="Times New Roman"/>
          <w:sz w:val="28"/>
          <w:szCs w:val="28"/>
          <w:u w:val="single"/>
        </w:rPr>
      </w:pPr>
      <w:r w:rsidRPr="00822B0D">
        <w:rPr>
          <w:rFonts w:ascii="Calibri" w:eastAsia="Calibri" w:hAnsi="Calibri" w:cs="Times New Roman"/>
          <w:sz w:val="28"/>
          <w:szCs w:val="28"/>
          <w:u w:val="single"/>
        </w:rPr>
        <w:t xml:space="preserve">Juhul, kui lapsed mahutatakse olemasolevatesse haridusasutustesse on pere maksulaekumise ja haridusasutuste ülalpidamiskulu </w:t>
      </w:r>
      <w:r w:rsidR="00A94996" w:rsidRPr="00822B0D">
        <w:rPr>
          <w:rFonts w:ascii="Calibri" w:eastAsia="Calibri" w:hAnsi="Calibri" w:cs="Times New Roman"/>
          <w:sz w:val="28"/>
          <w:szCs w:val="28"/>
          <w:u w:val="single"/>
        </w:rPr>
        <w:t xml:space="preserve">aastane </w:t>
      </w:r>
      <w:r w:rsidRPr="00822B0D">
        <w:rPr>
          <w:rFonts w:ascii="Calibri" w:eastAsia="Calibri" w:hAnsi="Calibri" w:cs="Times New Roman"/>
          <w:sz w:val="28"/>
          <w:szCs w:val="28"/>
          <w:u w:val="single"/>
        </w:rPr>
        <w:t xml:space="preserve">koondmõju eelarvele </w:t>
      </w:r>
      <w:r w:rsidR="00B3498E" w:rsidRPr="00822B0D">
        <w:rPr>
          <w:rFonts w:ascii="Calibri" w:eastAsia="Calibri" w:hAnsi="Calibri" w:cs="Times New Roman"/>
          <w:sz w:val="28"/>
          <w:szCs w:val="28"/>
          <w:u w:val="single"/>
        </w:rPr>
        <w:t xml:space="preserve"> -32</w:t>
      </w:r>
      <w:r w:rsidRPr="00822B0D">
        <w:rPr>
          <w:rFonts w:ascii="Calibri" w:eastAsia="Calibri" w:hAnsi="Calibri" w:cs="Times New Roman"/>
          <w:sz w:val="28"/>
          <w:szCs w:val="28"/>
          <w:u w:val="single"/>
        </w:rPr>
        <w:t xml:space="preserve"> EUR </w:t>
      </w:r>
      <w:r w:rsidR="00B3498E" w:rsidRPr="00822B0D">
        <w:rPr>
          <w:rFonts w:ascii="Calibri" w:eastAsia="Calibri" w:hAnsi="Calibri" w:cs="Times New Roman"/>
          <w:sz w:val="28"/>
          <w:szCs w:val="28"/>
          <w:u w:val="single"/>
        </w:rPr>
        <w:t>negatiivne</w:t>
      </w:r>
      <w:r w:rsidRPr="00822B0D">
        <w:rPr>
          <w:rFonts w:ascii="Calibri" w:eastAsia="Calibri" w:hAnsi="Calibri" w:cs="Times New Roman"/>
          <w:sz w:val="28"/>
          <w:szCs w:val="28"/>
          <w:u w:val="single"/>
        </w:rPr>
        <w:t>.</w:t>
      </w:r>
    </w:p>
    <w:p w14:paraId="49E4857A"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Kui lisanduvate laste arvust lähtuvalt on vaja luua uus haridusasutus, siis tuleb lisanduvast maksutulust lahutada nii ehituskulu pere kohta aastale arvestatuna, kui ka haridusasutuse ülalpidamiskulu pere kohta aastas</w:t>
      </w:r>
    </w:p>
    <w:p w14:paraId="5EE16B37"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Maksutulu - ehituskulu pere kohta - ülalpidamiskulu pere kohta </w:t>
      </w:r>
    </w:p>
    <w:p w14:paraId="08DB0B47" w14:textId="77777777" w:rsidR="005F1F40" w:rsidRPr="00822B0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lastRenderedPageBreak/>
        <w:tab/>
      </w:r>
      <w:r w:rsidR="00F20FA3" w:rsidRPr="00822B0D">
        <w:rPr>
          <w:rFonts w:ascii="Calibri" w:eastAsia="Calibri" w:hAnsi="Calibri" w:cs="Times New Roman"/>
          <w:sz w:val="28"/>
          <w:szCs w:val="28"/>
        </w:rPr>
        <w:t>52</w:t>
      </w:r>
      <w:r w:rsidRPr="00822B0D">
        <w:rPr>
          <w:rFonts w:ascii="Calibri" w:eastAsia="Calibri" w:hAnsi="Calibri" w:cs="Times New Roman"/>
          <w:sz w:val="28"/>
          <w:szCs w:val="28"/>
        </w:rPr>
        <w:t xml:space="preserve">00 - 2025 - </w:t>
      </w:r>
      <w:r w:rsidR="00F20FA3" w:rsidRPr="00822B0D">
        <w:rPr>
          <w:rFonts w:ascii="Calibri" w:eastAsia="Calibri" w:hAnsi="Calibri" w:cs="Times New Roman"/>
          <w:sz w:val="28"/>
          <w:szCs w:val="28"/>
        </w:rPr>
        <w:t>5232</w:t>
      </w:r>
      <w:r w:rsidRPr="00822B0D">
        <w:rPr>
          <w:rFonts w:ascii="Calibri" w:eastAsia="Calibri" w:hAnsi="Calibri" w:cs="Times New Roman"/>
          <w:sz w:val="28"/>
          <w:szCs w:val="28"/>
        </w:rPr>
        <w:t xml:space="preserve"> = - </w:t>
      </w:r>
      <w:r w:rsidR="00F20FA3" w:rsidRPr="00822B0D">
        <w:rPr>
          <w:rFonts w:ascii="Calibri" w:eastAsia="Calibri" w:hAnsi="Calibri" w:cs="Times New Roman"/>
          <w:sz w:val="28"/>
          <w:szCs w:val="28"/>
        </w:rPr>
        <w:t>2057</w:t>
      </w:r>
      <w:r w:rsidRPr="00822B0D">
        <w:rPr>
          <w:rFonts w:ascii="Calibri" w:eastAsia="Calibri" w:hAnsi="Calibri" w:cs="Times New Roman"/>
          <w:sz w:val="28"/>
          <w:szCs w:val="28"/>
        </w:rPr>
        <w:t xml:space="preserve"> EUR/aastas</w:t>
      </w:r>
    </w:p>
    <w:p w14:paraId="564C64A7"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Tekkinud negatiivne koosmõju on arvestatud ühe aasta kohta. Perekond kasutab valla haridusteenuseid 14 aastat. Seega ka negatiivne mõju on 14. kordne.</w:t>
      </w:r>
    </w:p>
    <w:p w14:paraId="4BBE4DE8" w14:textId="77777777" w:rsidR="005F1F40" w:rsidRPr="00822B0D" w:rsidRDefault="005F1F40" w:rsidP="005F1F40">
      <w:pPr>
        <w:rPr>
          <w:rFonts w:ascii="Calibri" w:eastAsia="Calibri" w:hAnsi="Calibri" w:cs="Times New Roman"/>
          <w:sz w:val="28"/>
          <w:szCs w:val="28"/>
        </w:rPr>
      </w:pPr>
      <w:r w:rsidRPr="0016304D">
        <w:rPr>
          <w:rFonts w:ascii="Calibri" w:eastAsia="Calibri" w:hAnsi="Calibri" w:cs="Times New Roman"/>
          <w:b/>
          <w:sz w:val="28"/>
          <w:szCs w:val="28"/>
        </w:rPr>
        <w:tab/>
      </w:r>
      <w:r w:rsidRPr="0016304D">
        <w:rPr>
          <w:rFonts w:ascii="Calibri" w:eastAsia="Calibri" w:hAnsi="Calibri" w:cs="Times New Roman"/>
          <w:b/>
          <w:sz w:val="28"/>
          <w:szCs w:val="28"/>
        </w:rPr>
        <w:tab/>
      </w:r>
      <w:r w:rsidRPr="00822B0D">
        <w:rPr>
          <w:rFonts w:ascii="Calibri" w:eastAsia="Calibri" w:hAnsi="Calibri" w:cs="Times New Roman"/>
          <w:sz w:val="28"/>
          <w:szCs w:val="28"/>
        </w:rPr>
        <w:t xml:space="preserve">14  X - </w:t>
      </w:r>
      <w:r w:rsidR="00D6313B" w:rsidRPr="00822B0D">
        <w:rPr>
          <w:rFonts w:ascii="Calibri" w:eastAsia="Calibri" w:hAnsi="Calibri" w:cs="Times New Roman"/>
          <w:sz w:val="28"/>
          <w:szCs w:val="28"/>
        </w:rPr>
        <w:t>2057</w:t>
      </w:r>
      <w:r w:rsidRPr="00822B0D">
        <w:rPr>
          <w:rFonts w:ascii="Calibri" w:eastAsia="Calibri" w:hAnsi="Calibri" w:cs="Times New Roman"/>
          <w:sz w:val="28"/>
          <w:szCs w:val="28"/>
        </w:rPr>
        <w:t xml:space="preserve"> = -</w:t>
      </w:r>
      <w:r w:rsidR="00D6313B" w:rsidRPr="00822B0D">
        <w:rPr>
          <w:rFonts w:ascii="Calibri" w:eastAsia="Calibri" w:hAnsi="Calibri" w:cs="Times New Roman"/>
          <w:sz w:val="28"/>
          <w:szCs w:val="28"/>
        </w:rPr>
        <w:t>28798</w:t>
      </w:r>
      <w:r w:rsidRPr="00822B0D">
        <w:rPr>
          <w:rFonts w:ascii="Calibri" w:eastAsia="Calibri" w:hAnsi="Calibri" w:cs="Times New Roman"/>
          <w:sz w:val="28"/>
          <w:szCs w:val="28"/>
        </w:rPr>
        <w:t xml:space="preserve">  EUR/ haridustsükli kohta</w:t>
      </w:r>
    </w:p>
    <w:p w14:paraId="5EBFA50E" w14:textId="77777777" w:rsidR="005F1F40" w:rsidRPr="0016304D" w:rsidRDefault="005F1F40" w:rsidP="005F1F40">
      <w:pPr>
        <w:rPr>
          <w:rFonts w:ascii="Calibri" w:eastAsia="Calibri" w:hAnsi="Calibri" w:cs="Times New Roman"/>
          <w:sz w:val="28"/>
          <w:szCs w:val="28"/>
        </w:rPr>
      </w:pPr>
    </w:p>
    <w:p w14:paraId="792BF9E0" w14:textId="77777777" w:rsidR="006944E9" w:rsidRPr="0016304D" w:rsidRDefault="006944E9" w:rsidP="005F1F40">
      <w:pPr>
        <w:rPr>
          <w:rFonts w:ascii="Calibri" w:eastAsia="Calibri" w:hAnsi="Calibri" w:cs="Times New Roman"/>
          <w:b/>
          <w:sz w:val="28"/>
          <w:szCs w:val="28"/>
        </w:rPr>
      </w:pPr>
      <w:r w:rsidRPr="0016304D">
        <w:rPr>
          <w:rFonts w:ascii="Calibri" w:eastAsia="Calibri" w:hAnsi="Calibri" w:cs="Times New Roman"/>
          <w:b/>
          <w:sz w:val="28"/>
          <w:szCs w:val="28"/>
        </w:rPr>
        <w:t>Järeldus.</w:t>
      </w:r>
    </w:p>
    <w:p w14:paraId="271E06E1" w14:textId="77777777" w:rsidR="005F1F40" w:rsidRPr="00ED39FC" w:rsidRDefault="005F1F40" w:rsidP="005F1F40">
      <w:pPr>
        <w:rPr>
          <w:rFonts w:ascii="Calibri" w:eastAsia="Calibri" w:hAnsi="Calibri" w:cs="Times New Roman"/>
          <w:sz w:val="28"/>
          <w:szCs w:val="28"/>
          <w:u w:val="single"/>
        </w:rPr>
      </w:pPr>
      <w:r w:rsidRPr="00ED39FC">
        <w:rPr>
          <w:rFonts w:ascii="Calibri" w:eastAsia="Calibri" w:hAnsi="Calibri" w:cs="Times New Roman"/>
          <w:sz w:val="28"/>
          <w:szCs w:val="28"/>
          <w:u w:val="single"/>
        </w:rPr>
        <w:t>Kui valda asub elama perekond, milline koosneb kahest töölkäivast, vallale tulumaksu maksvast lapsevanemast ja k</w:t>
      </w:r>
      <w:r w:rsidR="0053638D">
        <w:rPr>
          <w:rFonts w:ascii="Calibri" w:eastAsia="Calibri" w:hAnsi="Calibri" w:cs="Times New Roman"/>
          <w:sz w:val="28"/>
          <w:szCs w:val="28"/>
          <w:u w:val="single"/>
        </w:rPr>
        <w:t>eskmiselt 1,5 lapsest, siis  te</w:t>
      </w:r>
      <w:r w:rsidRPr="00ED39FC">
        <w:rPr>
          <w:rFonts w:ascii="Calibri" w:eastAsia="Calibri" w:hAnsi="Calibri" w:cs="Times New Roman"/>
          <w:sz w:val="28"/>
          <w:szCs w:val="28"/>
          <w:u w:val="single"/>
        </w:rPr>
        <w:t xml:space="preserve">kib lapsevanemate poolt makstavast tulumaksust valla eelarvele lisatulu </w:t>
      </w:r>
      <w:r w:rsidR="006C0688" w:rsidRPr="00ED39FC">
        <w:rPr>
          <w:rFonts w:ascii="Calibri" w:eastAsia="Calibri" w:hAnsi="Calibri" w:cs="Times New Roman"/>
          <w:sz w:val="28"/>
          <w:szCs w:val="28"/>
          <w:u w:val="single"/>
        </w:rPr>
        <w:t>5200</w:t>
      </w:r>
      <w:r w:rsidRPr="00ED39FC">
        <w:rPr>
          <w:rFonts w:ascii="Calibri" w:eastAsia="Calibri" w:hAnsi="Calibri" w:cs="Times New Roman"/>
          <w:sz w:val="28"/>
          <w:szCs w:val="28"/>
          <w:u w:val="single"/>
        </w:rPr>
        <w:t xml:space="preserve"> EUR/aastas. </w:t>
      </w:r>
    </w:p>
    <w:p w14:paraId="45FAACFF" w14:textId="77777777" w:rsidR="005F1F40" w:rsidRPr="00ED39FC" w:rsidRDefault="005F1F40" w:rsidP="005F1F40">
      <w:pPr>
        <w:rPr>
          <w:rFonts w:ascii="Calibri" w:eastAsia="Calibri" w:hAnsi="Calibri" w:cs="Times New Roman"/>
          <w:sz w:val="28"/>
          <w:szCs w:val="28"/>
          <w:u w:val="single"/>
        </w:rPr>
      </w:pPr>
      <w:r w:rsidRPr="00ED39FC">
        <w:rPr>
          <w:rFonts w:ascii="Calibri" w:eastAsia="Calibri" w:hAnsi="Calibri" w:cs="Times New Roman"/>
          <w:sz w:val="28"/>
          <w:szCs w:val="28"/>
          <w:u w:val="single"/>
        </w:rPr>
        <w:t xml:space="preserve">Kui arvestada, et  olemasolevas haridusasutuses tehakse hariduse andmiseks kulusid, siis on pere lisandumisel mõju valla eelarvele </w:t>
      </w:r>
      <w:r w:rsidR="006C0688" w:rsidRPr="00ED39FC">
        <w:rPr>
          <w:rFonts w:ascii="Calibri" w:eastAsia="Calibri" w:hAnsi="Calibri" w:cs="Times New Roman"/>
          <w:sz w:val="28"/>
          <w:szCs w:val="28"/>
          <w:u w:val="single"/>
        </w:rPr>
        <w:t>-32</w:t>
      </w:r>
      <w:r w:rsidRPr="00ED39FC">
        <w:rPr>
          <w:rFonts w:ascii="Calibri" w:eastAsia="Calibri" w:hAnsi="Calibri" w:cs="Times New Roman"/>
          <w:sz w:val="28"/>
          <w:szCs w:val="28"/>
          <w:u w:val="single"/>
        </w:rPr>
        <w:t xml:space="preserve"> EUR/aastas</w:t>
      </w:r>
      <w:r w:rsidR="006C0688" w:rsidRPr="00ED39FC">
        <w:rPr>
          <w:rFonts w:ascii="Calibri" w:eastAsia="Calibri" w:hAnsi="Calibri" w:cs="Times New Roman"/>
          <w:sz w:val="28"/>
          <w:szCs w:val="28"/>
          <w:u w:val="single"/>
        </w:rPr>
        <w:t xml:space="preserve"> negatiivne</w:t>
      </w:r>
      <w:r w:rsidRPr="00ED39FC">
        <w:rPr>
          <w:rFonts w:ascii="Calibri" w:eastAsia="Calibri" w:hAnsi="Calibri" w:cs="Times New Roman"/>
          <w:sz w:val="28"/>
          <w:szCs w:val="28"/>
          <w:u w:val="single"/>
        </w:rPr>
        <w:t>.</w:t>
      </w:r>
    </w:p>
    <w:p w14:paraId="3CCB8283" w14:textId="11BFE8EE" w:rsidR="005F1F40" w:rsidRPr="00ED39FC" w:rsidRDefault="005F1F40" w:rsidP="005F1F40">
      <w:pPr>
        <w:rPr>
          <w:rFonts w:ascii="Calibri" w:eastAsia="Calibri" w:hAnsi="Calibri" w:cs="Times New Roman"/>
          <w:sz w:val="28"/>
          <w:szCs w:val="28"/>
          <w:u w:val="single"/>
        </w:rPr>
      </w:pPr>
      <w:r w:rsidRPr="00ED39FC">
        <w:rPr>
          <w:rFonts w:ascii="Calibri" w:eastAsia="Calibri" w:hAnsi="Calibri" w:cs="Times New Roman"/>
          <w:sz w:val="28"/>
          <w:szCs w:val="28"/>
          <w:u w:val="single"/>
        </w:rPr>
        <w:t>Kui on vaja luua uus</w:t>
      </w:r>
      <w:r w:rsidR="003A0124">
        <w:rPr>
          <w:rFonts w:ascii="Calibri" w:eastAsia="Calibri" w:hAnsi="Calibri" w:cs="Times New Roman"/>
          <w:sz w:val="28"/>
          <w:szCs w:val="28"/>
          <w:u w:val="single"/>
        </w:rPr>
        <w:t xml:space="preserve"> või renoveerida olemasolev </w:t>
      </w:r>
      <w:r w:rsidRPr="00ED39FC">
        <w:rPr>
          <w:rFonts w:ascii="Calibri" w:eastAsia="Calibri" w:hAnsi="Calibri" w:cs="Times New Roman"/>
          <w:sz w:val="28"/>
          <w:szCs w:val="28"/>
          <w:u w:val="single"/>
        </w:rPr>
        <w:t xml:space="preserve"> haridusasutus</w:t>
      </w:r>
      <w:r w:rsidR="006C0688" w:rsidRPr="00ED39FC">
        <w:rPr>
          <w:rFonts w:ascii="Calibri" w:eastAsia="Calibri" w:hAnsi="Calibri" w:cs="Times New Roman"/>
          <w:sz w:val="28"/>
          <w:szCs w:val="28"/>
          <w:u w:val="single"/>
        </w:rPr>
        <w:t>,</w:t>
      </w:r>
      <w:r w:rsidRPr="00ED39FC">
        <w:rPr>
          <w:rFonts w:ascii="Calibri" w:eastAsia="Calibri" w:hAnsi="Calibri" w:cs="Times New Roman"/>
          <w:sz w:val="28"/>
          <w:szCs w:val="28"/>
          <w:u w:val="single"/>
        </w:rPr>
        <w:t xml:space="preserve"> on koondmõju eelarvele negatiivne -</w:t>
      </w:r>
      <w:r w:rsidR="006C0688" w:rsidRPr="00ED39FC">
        <w:rPr>
          <w:rFonts w:ascii="Calibri" w:eastAsia="Calibri" w:hAnsi="Calibri" w:cs="Times New Roman"/>
          <w:sz w:val="28"/>
          <w:szCs w:val="28"/>
          <w:u w:val="single"/>
        </w:rPr>
        <w:t>2057</w:t>
      </w:r>
      <w:r w:rsidRPr="00ED39FC">
        <w:rPr>
          <w:rFonts w:ascii="Calibri" w:eastAsia="Calibri" w:hAnsi="Calibri" w:cs="Times New Roman"/>
          <w:sz w:val="28"/>
          <w:szCs w:val="28"/>
          <w:u w:val="single"/>
        </w:rPr>
        <w:t xml:space="preserve"> EUR võrra aastas.</w:t>
      </w:r>
    </w:p>
    <w:p w14:paraId="665AA731" w14:textId="77777777" w:rsidR="005F1F40" w:rsidRPr="00ED39FC" w:rsidRDefault="005F1F40" w:rsidP="005F1F40">
      <w:pPr>
        <w:rPr>
          <w:rFonts w:ascii="Calibri" w:eastAsia="Calibri" w:hAnsi="Calibri" w:cs="Times New Roman"/>
          <w:sz w:val="28"/>
          <w:szCs w:val="28"/>
          <w:u w:val="single"/>
        </w:rPr>
      </w:pPr>
      <w:r w:rsidRPr="00ED39FC">
        <w:rPr>
          <w:rFonts w:ascii="Calibri" w:eastAsia="Calibri" w:hAnsi="Calibri" w:cs="Times New Roman"/>
          <w:sz w:val="28"/>
          <w:szCs w:val="28"/>
          <w:u w:val="single"/>
        </w:rPr>
        <w:t>Perekonna las</w:t>
      </w:r>
      <w:r w:rsidR="006C0688" w:rsidRPr="00ED39FC">
        <w:rPr>
          <w:rFonts w:ascii="Calibri" w:eastAsia="Calibri" w:hAnsi="Calibri" w:cs="Times New Roman"/>
          <w:sz w:val="28"/>
          <w:szCs w:val="28"/>
          <w:u w:val="single"/>
        </w:rPr>
        <w:t>te hariduse koondmõju kogu 14. a</w:t>
      </w:r>
      <w:r w:rsidRPr="00ED39FC">
        <w:rPr>
          <w:rFonts w:ascii="Calibri" w:eastAsia="Calibri" w:hAnsi="Calibri" w:cs="Times New Roman"/>
          <w:sz w:val="28"/>
          <w:szCs w:val="28"/>
          <w:u w:val="single"/>
        </w:rPr>
        <w:t xml:space="preserve">astase haridustsükli jooksul on negatiivne – </w:t>
      </w:r>
      <w:r w:rsidR="006C0688" w:rsidRPr="00ED39FC">
        <w:rPr>
          <w:rFonts w:ascii="Calibri" w:eastAsia="Calibri" w:hAnsi="Calibri" w:cs="Times New Roman"/>
          <w:sz w:val="28"/>
          <w:szCs w:val="28"/>
          <w:u w:val="single"/>
        </w:rPr>
        <w:t>28 798</w:t>
      </w:r>
      <w:r w:rsidRPr="00ED39FC">
        <w:rPr>
          <w:rFonts w:ascii="Calibri" w:eastAsia="Calibri" w:hAnsi="Calibri" w:cs="Times New Roman"/>
          <w:sz w:val="28"/>
          <w:szCs w:val="28"/>
          <w:u w:val="single"/>
        </w:rPr>
        <w:t xml:space="preserve"> EUR ulatuses.</w:t>
      </w:r>
    </w:p>
    <w:p w14:paraId="3ECCE735" w14:textId="77777777" w:rsidR="005F1F40" w:rsidRPr="0016304D" w:rsidRDefault="005F1F40" w:rsidP="005F1F40">
      <w:pPr>
        <w:rPr>
          <w:rFonts w:ascii="Calibri" w:eastAsia="Calibri" w:hAnsi="Calibri" w:cs="Times New Roman"/>
          <w:b/>
          <w:sz w:val="28"/>
          <w:szCs w:val="28"/>
        </w:rPr>
      </w:pPr>
    </w:p>
    <w:p w14:paraId="55CE9F04" w14:textId="77777777" w:rsidR="005F1F40" w:rsidRPr="0016304D" w:rsidRDefault="005F1F40" w:rsidP="005F1F40">
      <w:pPr>
        <w:rPr>
          <w:rFonts w:ascii="Calibri" w:eastAsia="Calibri" w:hAnsi="Calibri" w:cs="Times New Roman"/>
          <w:b/>
          <w:sz w:val="28"/>
          <w:szCs w:val="28"/>
        </w:rPr>
      </w:pPr>
    </w:p>
    <w:p w14:paraId="72B73038" w14:textId="77777777" w:rsidR="005F1F40" w:rsidRPr="0016304D" w:rsidRDefault="005F1F40" w:rsidP="005F1F40">
      <w:pPr>
        <w:keepNext/>
        <w:keepLines/>
        <w:spacing w:before="480" w:after="0"/>
        <w:outlineLvl w:val="0"/>
        <w:rPr>
          <w:rFonts w:ascii="Cambria" w:eastAsia="Times New Roman" w:hAnsi="Cambria" w:cs="Times New Roman"/>
          <w:b/>
          <w:bCs/>
          <w:sz w:val="40"/>
          <w:szCs w:val="40"/>
        </w:rPr>
      </w:pPr>
    </w:p>
    <w:p w14:paraId="78C1D764" w14:textId="77777777" w:rsidR="005F1F40" w:rsidRPr="0016304D" w:rsidRDefault="005F1F40" w:rsidP="005F1F40">
      <w:pPr>
        <w:keepNext/>
        <w:keepLines/>
        <w:spacing w:before="480" w:after="0"/>
        <w:outlineLvl w:val="0"/>
        <w:rPr>
          <w:rFonts w:ascii="Cambria" w:eastAsia="Times New Roman" w:hAnsi="Cambria" w:cs="Times New Roman"/>
          <w:b/>
          <w:bCs/>
          <w:sz w:val="40"/>
          <w:szCs w:val="40"/>
        </w:rPr>
      </w:pPr>
      <w:bookmarkStart w:id="22" w:name="_Toc114085783"/>
      <w:r w:rsidRPr="0016304D">
        <w:rPr>
          <w:rFonts w:ascii="Cambria" w:eastAsia="Times New Roman" w:hAnsi="Cambria" w:cs="Times New Roman"/>
          <w:b/>
          <w:bCs/>
          <w:sz w:val="40"/>
          <w:szCs w:val="40"/>
        </w:rPr>
        <w:t>Kokkuvõte</w:t>
      </w:r>
      <w:bookmarkEnd w:id="22"/>
    </w:p>
    <w:p w14:paraId="3F710BB1" w14:textId="77777777" w:rsidR="005F1F40" w:rsidRPr="0016304D" w:rsidRDefault="005F1F40" w:rsidP="005F1F40">
      <w:pPr>
        <w:rPr>
          <w:rFonts w:ascii="Calibri" w:eastAsia="Calibri" w:hAnsi="Calibri" w:cs="Times New Roman"/>
          <w:sz w:val="28"/>
          <w:szCs w:val="28"/>
        </w:rPr>
      </w:pPr>
    </w:p>
    <w:p w14:paraId="6EDA6295"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Kiirelt kasvava elanikearvuga vallal on vaja teha järjest suuremaid kulutusi haridusasutuste ehitamiseks</w:t>
      </w:r>
      <w:r w:rsidR="008B09BA">
        <w:rPr>
          <w:rFonts w:ascii="Calibri" w:eastAsia="Calibri" w:hAnsi="Calibri" w:cs="Times New Roman"/>
          <w:sz w:val="28"/>
          <w:szCs w:val="28"/>
        </w:rPr>
        <w:t xml:space="preserve">, remondiks </w:t>
      </w:r>
      <w:r w:rsidRPr="0016304D">
        <w:rPr>
          <w:rFonts w:ascii="Calibri" w:eastAsia="Calibri" w:hAnsi="Calibri" w:cs="Times New Roman"/>
          <w:sz w:val="28"/>
          <w:szCs w:val="28"/>
        </w:rPr>
        <w:t xml:space="preserve"> ja ülalpidamiseks. </w:t>
      </w:r>
    </w:p>
    <w:p w14:paraId="4B04F3CD"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lastRenderedPageBreak/>
        <w:t>Käesolevas töös on e</w:t>
      </w:r>
      <w:r w:rsidR="00670E3B" w:rsidRPr="0016304D">
        <w:rPr>
          <w:rFonts w:ascii="Calibri" w:eastAsia="Calibri" w:hAnsi="Calibri" w:cs="Times New Roman"/>
          <w:sz w:val="28"/>
          <w:szCs w:val="28"/>
        </w:rPr>
        <w:t>sitatud mõjud valla eelarvele  1</w:t>
      </w:r>
      <w:r w:rsidRPr="0016304D">
        <w:rPr>
          <w:rFonts w:ascii="Calibri" w:eastAsia="Calibri" w:hAnsi="Calibri" w:cs="Times New Roman"/>
          <w:sz w:val="28"/>
          <w:szCs w:val="28"/>
        </w:rPr>
        <w:t>00 inimese lisandumisel tekkiva ühe aasta koondmõjuna ja ühe pere hariduskulude koondmõjuna kogu haridustsükli, 14. aasta ulatuses.</w:t>
      </w:r>
    </w:p>
    <w:p w14:paraId="1809DB1D" w14:textId="77777777" w:rsidR="005F1F40" w:rsidRDefault="00304484" w:rsidP="005F1F40">
      <w:pPr>
        <w:rPr>
          <w:rFonts w:ascii="Calibri" w:eastAsia="Calibri" w:hAnsi="Calibri" w:cs="Times New Roman"/>
          <w:b/>
          <w:sz w:val="28"/>
          <w:szCs w:val="28"/>
        </w:rPr>
      </w:pPr>
      <w:r>
        <w:rPr>
          <w:rFonts w:ascii="Calibri" w:eastAsia="Calibri" w:hAnsi="Calibri" w:cs="Times New Roman"/>
          <w:b/>
          <w:sz w:val="28"/>
          <w:szCs w:val="28"/>
        </w:rPr>
        <w:t>Valda ü</w:t>
      </w:r>
      <w:r w:rsidR="005F1F40" w:rsidRPr="0016304D">
        <w:rPr>
          <w:rFonts w:ascii="Calibri" w:eastAsia="Calibri" w:hAnsi="Calibri" w:cs="Times New Roman"/>
          <w:b/>
          <w:sz w:val="28"/>
          <w:szCs w:val="28"/>
        </w:rPr>
        <w:t xml:space="preserve">he pere lisandumine omab valla eelarvele haridustsükli, 14. aasta, jooksul negatiivset koondmõju </w:t>
      </w:r>
      <w:r w:rsidR="00762E12">
        <w:rPr>
          <w:rFonts w:ascii="Calibri" w:eastAsia="Calibri" w:hAnsi="Calibri" w:cs="Times New Roman"/>
          <w:b/>
          <w:sz w:val="28"/>
          <w:szCs w:val="28"/>
        </w:rPr>
        <w:t>-</w:t>
      </w:r>
      <w:r w:rsidR="00670E3B" w:rsidRPr="0016304D">
        <w:rPr>
          <w:rFonts w:ascii="Calibri" w:eastAsia="Calibri" w:hAnsi="Calibri" w:cs="Times New Roman"/>
          <w:b/>
          <w:sz w:val="28"/>
          <w:szCs w:val="28"/>
        </w:rPr>
        <w:t xml:space="preserve">28 798 </w:t>
      </w:r>
      <w:r w:rsidR="005F1F40" w:rsidRPr="0016304D">
        <w:rPr>
          <w:rFonts w:ascii="Calibri" w:eastAsia="Calibri" w:hAnsi="Calibri" w:cs="Times New Roman"/>
          <w:b/>
          <w:sz w:val="28"/>
          <w:szCs w:val="28"/>
        </w:rPr>
        <w:t>ulatuses.</w:t>
      </w:r>
    </w:p>
    <w:p w14:paraId="4D27A0A1" w14:textId="77777777" w:rsidR="00762E12" w:rsidRDefault="00762E12" w:rsidP="005F1F40">
      <w:pPr>
        <w:rPr>
          <w:rFonts w:ascii="Calibri" w:eastAsia="Calibri" w:hAnsi="Calibri" w:cs="Times New Roman"/>
          <w:b/>
          <w:sz w:val="28"/>
          <w:szCs w:val="28"/>
        </w:rPr>
      </w:pPr>
      <w:r>
        <w:rPr>
          <w:rFonts w:ascii="Calibri" w:eastAsia="Calibri" w:hAnsi="Calibri" w:cs="Times New Roman"/>
          <w:b/>
          <w:sz w:val="28"/>
          <w:szCs w:val="28"/>
        </w:rPr>
        <w:t>Koondmõju arvutamisel on arvestatud asjaoluga, et pere lisandumisel valda kaasneb sellega kahe inimese tulumaksu lisalaekumine</w:t>
      </w:r>
      <w:r w:rsidR="002C7FC2">
        <w:rPr>
          <w:rFonts w:ascii="Calibri" w:eastAsia="Calibri" w:hAnsi="Calibri" w:cs="Times New Roman"/>
          <w:b/>
          <w:sz w:val="28"/>
          <w:szCs w:val="28"/>
        </w:rPr>
        <w:t xml:space="preserve"> valla eelarvele</w:t>
      </w:r>
      <w:r>
        <w:rPr>
          <w:rFonts w:ascii="Calibri" w:eastAsia="Calibri" w:hAnsi="Calibri" w:cs="Times New Roman"/>
          <w:b/>
          <w:sz w:val="28"/>
          <w:szCs w:val="28"/>
        </w:rPr>
        <w:t xml:space="preserve"> 5200 EUR ulatuses</w:t>
      </w:r>
      <w:r w:rsidR="004B64AE">
        <w:rPr>
          <w:rFonts w:ascii="Calibri" w:eastAsia="Calibri" w:hAnsi="Calibri" w:cs="Times New Roman"/>
          <w:b/>
          <w:sz w:val="28"/>
          <w:szCs w:val="28"/>
        </w:rPr>
        <w:t xml:space="preserve"> aastas</w:t>
      </w:r>
      <w:r>
        <w:rPr>
          <w:rFonts w:ascii="Calibri" w:eastAsia="Calibri" w:hAnsi="Calibri" w:cs="Times New Roman"/>
          <w:b/>
          <w:sz w:val="28"/>
          <w:szCs w:val="28"/>
        </w:rPr>
        <w:t>.</w:t>
      </w:r>
    </w:p>
    <w:p w14:paraId="044A2A11" w14:textId="77777777" w:rsidR="00762E12" w:rsidRDefault="00762E12" w:rsidP="005F1F40">
      <w:pPr>
        <w:rPr>
          <w:rFonts w:ascii="Calibri" w:eastAsia="Calibri" w:hAnsi="Calibri" w:cs="Times New Roman"/>
          <w:b/>
          <w:sz w:val="28"/>
          <w:szCs w:val="28"/>
        </w:rPr>
      </w:pPr>
      <w:r>
        <w:rPr>
          <w:rFonts w:ascii="Calibri" w:eastAsia="Calibri" w:hAnsi="Calibri" w:cs="Times New Roman"/>
          <w:b/>
          <w:sz w:val="28"/>
          <w:szCs w:val="28"/>
        </w:rPr>
        <w:t>Ühe pere keskmiselt 1,5 lapse lisandumine valda võib tuua kaasa õppekoh</w:t>
      </w:r>
      <w:r w:rsidR="0053638D">
        <w:rPr>
          <w:rFonts w:ascii="Calibri" w:eastAsia="Calibri" w:hAnsi="Calibri" w:cs="Times New Roman"/>
          <w:b/>
          <w:sz w:val="28"/>
          <w:szCs w:val="28"/>
        </w:rPr>
        <w:t>t</w:t>
      </w:r>
      <w:r>
        <w:rPr>
          <w:rFonts w:ascii="Calibri" w:eastAsia="Calibri" w:hAnsi="Calibri" w:cs="Times New Roman"/>
          <w:b/>
          <w:sz w:val="28"/>
          <w:szCs w:val="28"/>
        </w:rPr>
        <w:t>ade (</w:t>
      </w:r>
      <w:proofErr w:type="spellStart"/>
      <w:r>
        <w:rPr>
          <w:rFonts w:ascii="Calibri" w:eastAsia="Calibri" w:hAnsi="Calibri" w:cs="Times New Roman"/>
          <w:b/>
          <w:sz w:val="28"/>
          <w:szCs w:val="28"/>
        </w:rPr>
        <w:t>lasteaed+kool</w:t>
      </w:r>
      <w:proofErr w:type="spellEnd"/>
      <w:r>
        <w:rPr>
          <w:rFonts w:ascii="Calibri" w:eastAsia="Calibri" w:hAnsi="Calibri" w:cs="Times New Roman"/>
          <w:b/>
          <w:sz w:val="28"/>
          <w:szCs w:val="28"/>
        </w:rPr>
        <w:t>)</w:t>
      </w:r>
      <w:r w:rsidR="004B64AE">
        <w:rPr>
          <w:rFonts w:ascii="Calibri" w:eastAsia="Calibri" w:hAnsi="Calibri" w:cs="Times New Roman"/>
          <w:b/>
          <w:sz w:val="28"/>
          <w:szCs w:val="28"/>
        </w:rPr>
        <w:t xml:space="preserve"> </w:t>
      </w:r>
      <w:r>
        <w:rPr>
          <w:rFonts w:ascii="Calibri" w:eastAsia="Calibri" w:hAnsi="Calibri" w:cs="Times New Roman"/>
          <w:b/>
          <w:sz w:val="28"/>
          <w:szCs w:val="28"/>
        </w:rPr>
        <w:t>ehitus-remondikulusid 2025 EUR ulatuses aastas.</w:t>
      </w:r>
    </w:p>
    <w:p w14:paraId="2C3C7F08" w14:textId="77777777" w:rsidR="00762E12" w:rsidRDefault="00762E12" w:rsidP="005F1F40">
      <w:pPr>
        <w:rPr>
          <w:rFonts w:ascii="Calibri" w:eastAsia="Calibri" w:hAnsi="Calibri" w:cs="Times New Roman"/>
          <w:b/>
          <w:sz w:val="28"/>
          <w:szCs w:val="28"/>
        </w:rPr>
      </w:pPr>
      <w:r>
        <w:rPr>
          <w:rFonts w:ascii="Calibri" w:eastAsia="Calibri" w:hAnsi="Calibri" w:cs="Times New Roman"/>
          <w:b/>
          <w:sz w:val="28"/>
          <w:szCs w:val="28"/>
        </w:rPr>
        <w:t>Ühe pere k</w:t>
      </w:r>
      <w:r w:rsidR="002C7FC2">
        <w:rPr>
          <w:rFonts w:ascii="Calibri" w:eastAsia="Calibri" w:hAnsi="Calibri" w:cs="Times New Roman"/>
          <w:b/>
          <w:sz w:val="28"/>
          <w:szCs w:val="28"/>
        </w:rPr>
        <w:t>eskmiselt 1,5 lapse lisandumine</w:t>
      </w:r>
      <w:r>
        <w:rPr>
          <w:rFonts w:ascii="Calibri" w:eastAsia="Calibri" w:hAnsi="Calibri" w:cs="Times New Roman"/>
          <w:b/>
          <w:sz w:val="28"/>
          <w:szCs w:val="28"/>
        </w:rPr>
        <w:t xml:space="preserve"> valda toob kaasa haridusasutuste</w:t>
      </w:r>
      <w:r w:rsidR="004B64AE">
        <w:rPr>
          <w:rFonts w:ascii="Calibri" w:eastAsia="Calibri" w:hAnsi="Calibri" w:cs="Times New Roman"/>
          <w:b/>
          <w:sz w:val="28"/>
          <w:szCs w:val="28"/>
        </w:rPr>
        <w:t xml:space="preserve"> </w:t>
      </w:r>
      <w:r>
        <w:rPr>
          <w:rFonts w:ascii="Calibri" w:eastAsia="Calibri" w:hAnsi="Calibri" w:cs="Times New Roman"/>
          <w:b/>
          <w:sz w:val="28"/>
          <w:szCs w:val="28"/>
        </w:rPr>
        <w:t>(lasteaed + kool)</w:t>
      </w:r>
      <w:r w:rsidR="002C7FC2">
        <w:rPr>
          <w:rFonts w:ascii="Calibri" w:eastAsia="Calibri" w:hAnsi="Calibri" w:cs="Times New Roman"/>
          <w:b/>
          <w:sz w:val="28"/>
          <w:szCs w:val="28"/>
        </w:rPr>
        <w:t xml:space="preserve"> ülalpidamiskulud </w:t>
      </w:r>
      <w:r>
        <w:rPr>
          <w:rFonts w:ascii="Calibri" w:eastAsia="Calibri" w:hAnsi="Calibri" w:cs="Times New Roman"/>
          <w:b/>
          <w:sz w:val="28"/>
          <w:szCs w:val="28"/>
        </w:rPr>
        <w:t>5232</w:t>
      </w:r>
      <w:r w:rsidR="002C7FC2">
        <w:rPr>
          <w:rFonts w:ascii="Calibri" w:eastAsia="Calibri" w:hAnsi="Calibri" w:cs="Times New Roman"/>
          <w:b/>
          <w:sz w:val="28"/>
          <w:szCs w:val="28"/>
        </w:rPr>
        <w:t xml:space="preserve"> EUR ulatuses.</w:t>
      </w:r>
    </w:p>
    <w:p w14:paraId="27E219DE" w14:textId="77777777" w:rsidR="003730BE" w:rsidRDefault="003730BE" w:rsidP="005F1F40">
      <w:pPr>
        <w:rPr>
          <w:rFonts w:ascii="Calibri" w:eastAsia="Calibri" w:hAnsi="Calibri" w:cs="Times New Roman"/>
          <w:b/>
          <w:sz w:val="28"/>
          <w:szCs w:val="28"/>
        </w:rPr>
      </w:pPr>
      <w:r>
        <w:rPr>
          <w:rFonts w:ascii="Calibri" w:eastAsia="Calibri" w:hAnsi="Calibri" w:cs="Times New Roman"/>
          <w:b/>
          <w:sz w:val="28"/>
          <w:szCs w:val="28"/>
        </w:rPr>
        <w:t>Nende kolme teguri koondmõju on arvestatud alljärgneva valemi alusel.</w:t>
      </w:r>
    </w:p>
    <w:p w14:paraId="280729D3" w14:textId="77777777" w:rsidR="003730BE" w:rsidRPr="003730BE" w:rsidRDefault="003730BE" w:rsidP="003730BE">
      <w:pPr>
        <w:rPr>
          <w:rFonts w:ascii="Calibri" w:eastAsia="Calibri" w:hAnsi="Calibri" w:cs="Times New Roman"/>
          <w:b/>
          <w:sz w:val="28"/>
          <w:szCs w:val="28"/>
        </w:rPr>
      </w:pPr>
      <w:r>
        <w:rPr>
          <w:rFonts w:ascii="Calibri" w:eastAsia="Calibri" w:hAnsi="Calibri" w:cs="Times New Roman"/>
          <w:b/>
          <w:sz w:val="28"/>
          <w:szCs w:val="28"/>
        </w:rPr>
        <w:tab/>
      </w:r>
      <w:r w:rsidRPr="003730BE">
        <w:rPr>
          <w:rFonts w:ascii="Calibri" w:eastAsia="Calibri" w:hAnsi="Calibri" w:cs="Times New Roman"/>
          <w:b/>
          <w:sz w:val="28"/>
          <w:szCs w:val="28"/>
        </w:rPr>
        <w:t xml:space="preserve">Maksutulu - ehituskulu pere kohta - ülalpidamiskulu pere kohta </w:t>
      </w:r>
    </w:p>
    <w:p w14:paraId="35DC44C4" w14:textId="77777777" w:rsidR="003730BE" w:rsidRDefault="003730BE" w:rsidP="003730BE">
      <w:pPr>
        <w:rPr>
          <w:rFonts w:ascii="Calibri" w:eastAsia="Calibri" w:hAnsi="Calibri" w:cs="Times New Roman"/>
          <w:b/>
          <w:sz w:val="28"/>
          <w:szCs w:val="28"/>
        </w:rPr>
      </w:pPr>
      <w:r w:rsidRPr="003730BE">
        <w:rPr>
          <w:rFonts w:ascii="Calibri" w:eastAsia="Calibri" w:hAnsi="Calibri" w:cs="Times New Roman"/>
          <w:b/>
          <w:sz w:val="28"/>
          <w:szCs w:val="28"/>
        </w:rPr>
        <w:tab/>
      </w:r>
      <w:r>
        <w:rPr>
          <w:rFonts w:ascii="Calibri" w:eastAsia="Calibri" w:hAnsi="Calibri" w:cs="Times New Roman"/>
          <w:b/>
          <w:sz w:val="28"/>
          <w:szCs w:val="28"/>
        </w:rPr>
        <w:tab/>
      </w:r>
      <w:r>
        <w:rPr>
          <w:rFonts w:ascii="Calibri" w:eastAsia="Calibri" w:hAnsi="Calibri" w:cs="Times New Roman"/>
          <w:b/>
          <w:sz w:val="28"/>
          <w:szCs w:val="28"/>
        </w:rPr>
        <w:tab/>
      </w:r>
      <w:r w:rsidRPr="003730BE">
        <w:rPr>
          <w:rFonts w:ascii="Calibri" w:eastAsia="Calibri" w:hAnsi="Calibri" w:cs="Times New Roman"/>
          <w:b/>
          <w:sz w:val="28"/>
          <w:szCs w:val="28"/>
        </w:rPr>
        <w:t>5200 - 2025 - 5232 = - 2057 EUR/aastas</w:t>
      </w:r>
    </w:p>
    <w:p w14:paraId="5E46E71F" w14:textId="77777777" w:rsidR="00D51E58" w:rsidRDefault="00D51E58" w:rsidP="003730BE">
      <w:pPr>
        <w:rPr>
          <w:rFonts w:ascii="Calibri" w:eastAsia="Calibri" w:hAnsi="Calibri" w:cs="Times New Roman"/>
          <w:b/>
          <w:sz w:val="28"/>
          <w:szCs w:val="28"/>
        </w:rPr>
      </w:pPr>
    </w:p>
    <w:p w14:paraId="611D7AE2" w14:textId="77777777" w:rsidR="00D51E58" w:rsidRPr="00D51E58" w:rsidRDefault="00D51E58" w:rsidP="00D51E58">
      <w:pPr>
        <w:rPr>
          <w:rFonts w:ascii="Calibri" w:eastAsia="Calibri" w:hAnsi="Calibri" w:cs="Times New Roman"/>
          <w:b/>
          <w:sz w:val="28"/>
          <w:szCs w:val="28"/>
        </w:rPr>
      </w:pPr>
      <w:r w:rsidRPr="00D51E58">
        <w:rPr>
          <w:rFonts w:ascii="Calibri" w:eastAsia="Calibri" w:hAnsi="Calibri" w:cs="Times New Roman"/>
          <w:b/>
          <w:sz w:val="28"/>
          <w:szCs w:val="28"/>
        </w:rPr>
        <w:t>Tekkinud negatiivne koosmõju on arvestatud ühe aasta kohta. Perekond kasutab valla haridusteenuseid 14 aastat. Seega ka negatiivne mõju on 14. kordne.</w:t>
      </w:r>
    </w:p>
    <w:p w14:paraId="43001C26" w14:textId="77777777" w:rsidR="00D51E58" w:rsidRDefault="00D51E58" w:rsidP="00D51E58">
      <w:pPr>
        <w:rPr>
          <w:rFonts w:ascii="Calibri" w:eastAsia="Calibri" w:hAnsi="Calibri" w:cs="Times New Roman"/>
          <w:b/>
          <w:sz w:val="28"/>
          <w:szCs w:val="28"/>
        </w:rPr>
      </w:pPr>
      <w:r w:rsidRPr="00D51E58">
        <w:rPr>
          <w:rFonts w:ascii="Calibri" w:eastAsia="Calibri" w:hAnsi="Calibri" w:cs="Times New Roman"/>
          <w:b/>
          <w:sz w:val="28"/>
          <w:szCs w:val="28"/>
        </w:rPr>
        <w:tab/>
      </w:r>
      <w:r w:rsidRPr="00D51E58">
        <w:rPr>
          <w:rFonts w:ascii="Calibri" w:eastAsia="Calibri" w:hAnsi="Calibri" w:cs="Times New Roman"/>
          <w:b/>
          <w:sz w:val="28"/>
          <w:szCs w:val="28"/>
        </w:rPr>
        <w:tab/>
        <w:t>14  X - 2057 = -28798  EUR/ haridustsükli kohta</w:t>
      </w:r>
    </w:p>
    <w:p w14:paraId="7644B4CB" w14:textId="77777777" w:rsidR="004D5D26" w:rsidRDefault="004D5D26" w:rsidP="00D51E58">
      <w:pPr>
        <w:rPr>
          <w:rFonts w:ascii="Calibri" w:eastAsia="Calibri" w:hAnsi="Calibri" w:cs="Times New Roman"/>
          <w:b/>
          <w:sz w:val="28"/>
          <w:szCs w:val="28"/>
        </w:rPr>
      </w:pPr>
    </w:p>
    <w:p w14:paraId="44D8CB87" w14:textId="77777777" w:rsidR="004D5D26" w:rsidRDefault="004D5D26" w:rsidP="00D51E58">
      <w:pPr>
        <w:rPr>
          <w:rFonts w:ascii="Calibri" w:eastAsia="Calibri" w:hAnsi="Calibri" w:cs="Times New Roman"/>
          <w:b/>
          <w:sz w:val="28"/>
          <w:szCs w:val="28"/>
        </w:rPr>
      </w:pPr>
      <w:r>
        <w:rPr>
          <w:rFonts w:ascii="Calibri" w:eastAsia="Calibri" w:hAnsi="Calibri" w:cs="Times New Roman"/>
          <w:b/>
          <w:sz w:val="28"/>
          <w:szCs w:val="28"/>
        </w:rPr>
        <w:t>Esitatud, -28 798 EUR, on val</w:t>
      </w:r>
      <w:r w:rsidR="002C63B8">
        <w:rPr>
          <w:rFonts w:ascii="Calibri" w:eastAsia="Calibri" w:hAnsi="Calibri" w:cs="Times New Roman"/>
          <w:b/>
          <w:sz w:val="28"/>
          <w:szCs w:val="28"/>
        </w:rPr>
        <w:t>lale</w:t>
      </w:r>
      <w:r>
        <w:rPr>
          <w:rFonts w:ascii="Calibri" w:eastAsia="Calibri" w:hAnsi="Calibri" w:cs="Times New Roman"/>
          <w:b/>
          <w:sz w:val="28"/>
          <w:szCs w:val="28"/>
        </w:rPr>
        <w:t xml:space="preserve"> ühe pere lisandumisega kaasnev negatiivne </w:t>
      </w:r>
      <w:r w:rsidR="002C63B8">
        <w:rPr>
          <w:rFonts w:ascii="Calibri" w:eastAsia="Calibri" w:hAnsi="Calibri" w:cs="Times New Roman"/>
          <w:b/>
          <w:sz w:val="28"/>
          <w:szCs w:val="28"/>
        </w:rPr>
        <w:t>koond</w:t>
      </w:r>
      <w:r>
        <w:rPr>
          <w:rFonts w:ascii="Calibri" w:eastAsia="Calibri" w:hAnsi="Calibri" w:cs="Times New Roman"/>
          <w:b/>
          <w:sz w:val="28"/>
          <w:szCs w:val="28"/>
        </w:rPr>
        <w:t>mõju</w:t>
      </w:r>
      <w:r w:rsidR="002C63B8">
        <w:rPr>
          <w:rFonts w:ascii="Calibri" w:eastAsia="Calibri" w:hAnsi="Calibri" w:cs="Times New Roman"/>
          <w:b/>
          <w:sz w:val="28"/>
          <w:szCs w:val="28"/>
        </w:rPr>
        <w:t xml:space="preserve"> 14 aasta jooksul</w:t>
      </w:r>
      <w:r>
        <w:rPr>
          <w:rFonts w:ascii="Calibri" w:eastAsia="Calibri" w:hAnsi="Calibri" w:cs="Times New Roman"/>
          <w:b/>
          <w:sz w:val="28"/>
          <w:szCs w:val="28"/>
        </w:rPr>
        <w:t>.</w:t>
      </w:r>
    </w:p>
    <w:p w14:paraId="4C04D694" w14:textId="77777777" w:rsidR="00762E12" w:rsidRDefault="00762E12" w:rsidP="005F1F40">
      <w:pPr>
        <w:rPr>
          <w:rFonts w:ascii="Calibri" w:eastAsia="Calibri" w:hAnsi="Calibri" w:cs="Times New Roman"/>
          <w:b/>
          <w:sz w:val="28"/>
          <w:szCs w:val="28"/>
        </w:rPr>
      </w:pPr>
    </w:p>
    <w:p w14:paraId="70A8D21D" w14:textId="77777777" w:rsidR="00762E12" w:rsidRPr="0016304D" w:rsidRDefault="00762E12" w:rsidP="005F1F40">
      <w:pPr>
        <w:rPr>
          <w:rFonts w:ascii="Calibri" w:eastAsia="Calibri" w:hAnsi="Calibri" w:cs="Times New Roman"/>
          <w:b/>
          <w:sz w:val="28"/>
          <w:szCs w:val="28"/>
        </w:rPr>
      </w:pPr>
    </w:p>
    <w:p w14:paraId="1791A763" w14:textId="77777777" w:rsidR="005F1F40" w:rsidRPr="0016304D" w:rsidRDefault="005F1F40" w:rsidP="005F1F40">
      <w:pPr>
        <w:rPr>
          <w:rFonts w:ascii="Calibri" w:eastAsia="Calibri" w:hAnsi="Calibri" w:cs="Times New Roman"/>
          <w:b/>
          <w:sz w:val="28"/>
          <w:szCs w:val="28"/>
        </w:rPr>
      </w:pPr>
    </w:p>
    <w:p w14:paraId="49CF3663" w14:textId="77777777" w:rsidR="005F1F40" w:rsidRPr="0016304D" w:rsidRDefault="005F1F40" w:rsidP="005F1F40">
      <w:pPr>
        <w:rPr>
          <w:rFonts w:ascii="Calibri" w:eastAsia="Calibri" w:hAnsi="Calibri" w:cs="Times New Roman"/>
          <w:b/>
          <w:sz w:val="28"/>
          <w:szCs w:val="28"/>
        </w:rPr>
      </w:pPr>
    </w:p>
    <w:p w14:paraId="2D66615D" w14:textId="77777777" w:rsidR="005F1F40" w:rsidRPr="0016304D" w:rsidRDefault="005F1F40" w:rsidP="005F1F40">
      <w:pPr>
        <w:rPr>
          <w:rFonts w:ascii="Calibri" w:eastAsia="Calibri" w:hAnsi="Calibri" w:cs="Times New Roman"/>
          <w:b/>
          <w:sz w:val="28"/>
          <w:szCs w:val="28"/>
        </w:rPr>
      </w:pPr>
    </w:p>
    <w:p w14:paraId="4BB1E7C1" w14:textId="77777777" w:rsidR="005F1F40" w:rsidRPr="0016304D" w:rsidRDefault="005F1F40" w:rsidP="005F1F40">
      <w:pPr>
        <w:rPr>
          <w:rFonts w:ascii="Calibri" w:eastAsia="Calibri" w:hAnsi="Calibri" w:cs="Times New Roman"/>
          <w:b/>
          <w:sz w:val="28"/>
          <w:szCs w:val="28"/>
        </w:rPr>
      </w:pPr>
    </w:p>
    <w:p w14:paraId="0314AF15" w14:textId="77777777" w:rsidR="005F1F40" w:rsidRPr="0016304D" w:rsidRDefault="005F1F40" w:rsidP="005F1F40">
      <w:pPr>
        <w:rPr>
          <w:rFonts w:ascii="Calibri" w:eastAsia="Calibri" w:hAnsi="Calibri" w:cs="Times New Roman"/>
          <w:b/>
          <w:sz w:val="28"/>
          <w:szCs w:val="28"/>
        </w:rPr>
      </w:pPr>
    </w:p>
    <w:p w14:paraId="4B8D758C" w14:textId="77777777" w:rsidR="005F1F40" w:rsidRPr="0016304D" w:rsidRDefault="005F1F40" w:rsidP="005F1F40">
      <w:pPr>
        <w:rPr>
          <w:rFonts w:ascii="Calibri" w:eastAsia="Calibri" w:hAnsi="Calibri" w:cs="Times New Roman"/>
          <w:b/>
          <w:sz w:val="28"/>
          <w:szCs w:val="28"/>
        </w:rPr>
      </w:pPr>
    </w:p>
    <w:p w14:paraId="0CE34931" w14:textId="77777777" w:rsidR="005F1F40" w:rsidRPr="0016304D" w:rsidRDefault="005F1F40" w:rsidP="005F1F40">
      <w:pPr>
        <w:rPr>
          <w:rFonts w:ascii="Calibri" w:eastAsia="Calibri" w:hAnsi="Calibri" w:cs="Times New Roman"/>
          <w:b/>
          <w:sz w:val="28"/>
          <w:szCs w:val="28"/>
        </w:rPr>
      </w:pPr>
    </w:p>
    <w:p w14:paraId="067B924E" w14:textId="77777777" w:rsidR="005F1F40" w:rsidRPr="0016304D" w:rsidRDefault="005F1F40" w:rsidP="005F1F40">
      <w:pPr>
        <w:rPr>
          <w:rFonts w:ascii="Calibri" w:eastAsia="Calibri" w:hAnsi="Calibri" w:cs="Times New Roman"/>
          <w:b/>
          <w:sz w:val="28"/>
          <w:szCs w:val="28"/>
        </w:rPr>
      </w:pPr>
    </w:p>
    <w:p w14:paraId="4DA861F9" w14:textId="77777777" w:rsidR="006944E9" w:rsidRPr="0016304D" w:rsidRDefault="006944E9" w:rsidP="005F1F40">
      <w:pPr>
        <w:keepNext/>
        <w:keepLines/>
        <w:spacing w:before="480" w:after="0"/>
        <w:outlineLvl w:val="0"/>
        <w:rPr>
          <w:rFonts w:ascii="Cambria" w:eastAsia="Times New Roman" w:hAnsi="Cambria" w:cs="Times New Roman"/>
          <w:b/>
          <w:bCs/>
          <w:sz w:val="28"/>
          <w:szCs w:val="28"/>
        </w:rPr>
      </w:pPr>
    </w:p>
    <w:p w14:paraId="4FC36AAB" w14:textId="77777777" w:rsidR="005F1F40" w:rsidRPr="0016304D" w:rsidRDefault="005F1F40" w:rsidP="005F1F40">
      <w:pPr>
        <w:keepNext/>
        <w:keepLines/>
        <w:spacing w:before="480" w:after="0"/>
        <w:outlineLvl w:val="0"/>
        <w:rPr>
          <w:rFonts w:ascii="Cambria" w:eastAsia="Times New Roman" w:hAnsi="Cambria" w:cs="Times New Roman"/>
          <w:b/>
          <w:bCs/>
          <w:sz w:val="28"/>
          <w:szCs w:val="28"/>
        </w:rPr>
      </w:pPr>
      <w:bookmarkStart w:id="23" w:name="_Toc114085784"/>
      <w:r w:rsidRPr="0016304D">
        <w:rPr>
          <w:rFonts w:ascii="Cambria" w:eastAsia="Times New Roman" w:hAnsi="Cambria" w:cs="Times New Roman"/>
          <w:b/>
          <w:bCs/>
          <w:sz w:val="28"/>
          <w:szCs w:val="28"/>
        </w:rPr>
        <w:t>Kasutatud allikad.</w:t>
      </w:r>
      <w:bookmarkEnd w:id="23"/>
    </w:p>
    <w:p w14:paraId="16DFFA77" w14:textId="77777777" w:rsidR="005F1F40" w:rsidRPr="0016304D" w:rsidRDefault="005F1F40" w:rsidP="005F1F40">
      <w:pPr>
        <w:rPr>
          <w:rFonts w:ascii="Calibri" w:eastAsia="Calibri" w:hAnsi="Calibri" w:cs="Times New Roman"/>
          <w:sz w:val="28"/>
          <w:szCs w:val="28"/>
        </w:rPr>
      </w:pPr>
    </w:p>
    <w:p w14:paraId="299860A1" w14:textId="77777777" w:rsidR="005F1F40" w:rsidRPr="0016304D" w:rsidRDefault="005F1F40" w:rsidP="005F1F40">
      <w:pPr>
        <w:rPr>
          <w:rFonts w:ascii="Calibri" w:eastAsia="Calibri" w:hAnsi="Calibri" w:cs="Times New Roman"/>
          <w:sz w:val="28"/>
          <w:szCs w:val="28"/>
        </w:rPr>
      </w:pPr>
    </w:p>
    <w:p w14:paraId="55BFB935"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https://juhtimislauad.stat.ee/et/piirkondlik-statistika-3/kiili-vald-7</w:t>
      </w:r>
    </w:p>
    <w:p w14:paraId="3731135A" w14:textId="77777777" w:rsidR="005F1F40" w:rsidRPr="0016304D" w:rsidRDefault="005F1F40" w:rsidP="005F1F40">
      <w:pPr>
        <w:rPr>
          <w:rFonts w:ascii="Calibri" w:eastAsia="Calibri" w:hAnsi="Calibri" w:cs="Times New Roman"/>
          <w:sz w:val="28"/>
          <w:szCs w:val="28"/>
        </w:rPr>
      </w:pPr>
    </w:p>
    <w:p w14:paraId="70C02927" w14:textId="77777777" w:rsidR="005F1F40" w:rsidRPr="0016304D" w:rsidRDefault="00670E3B" w:rsidP="005F1F40">
      <w:pPr>
        <w:rPr>
          <w:rFonts w:ascii="Calibri" w:eastAsia="Calibri" w:hAnsi="Calibri" w:cs="Times New Roman"/>
          <w:sz w:val="28"/>
          <w:szCs w:val="28"/>
        </w:rPr>
      </w:pPr>
      <w:r w:rsidRPr="0016304D">
        <w:rPr>
          <w:rFonts w:ascii="Calibri" w:eastAsia="Calibri" w:hAnsi="Calibri" w:cs="Times New Roman"/>
          <w:sz w:val="28"/>
          <w:szCs w:val="28"/>
        </w:rPr>
        <w:t xml:space="preserve">Jõelähtme </w:t>
      </w:r>
      <w:r w:rsidR="005F1F40" w:rsidRPr="0016304D">
        <w:rPr>
          <w:rFonts w:ascii="Calibri" w:eastAsia="Calibri" w:hAnsi="Calibri" w:cs="Times New Roman"/>
          <w:sz w:val="28"/>
          <w:szCs w:val="28"/>
        </w:rPr>
        <w:t xml:space="preserve"> vallavalitsuse poolt esitatud andmed</w:t>
      </w:r>
    </w:p>
    <w:p w14:paraId="16F7A59F" w14:textId="77777777" w:rsidR="005F1F40" w:rsidRPr="0016304D" w:rsidRDefault="005F1F40" w:rsidP="005F1F40">
      <w:pPr>
        <w:rPr>
          <w:rFonts w:ascii="Calibri" w:eastAsia="Calibri" w:hAnsi="Calibri" w:cs="Times New Roman"/>
          <w:sz w:val="28"/>
          <w:szCs w:val="28"/>
        </w:rPr>
      </w:pPr>
    </w:p>
    <w:p w14:paraId="35998055" w14:textId="77777777" w:rsidR="005F1F40" w:rsidRPr="0016304D" w:rsidRDefault="005F1F40" w:rsidP="005F1F40">
      <w:pPr>
        <w:rPr>
          <w:rFonts w:ascii="Calibri" w:eastAsia="Calibri" w:hAnsi="Calibri" w:cs="Times New Roman"/>
          <w:sz w:val="28"/>
          <w:szCs w:val="28"/>
        </w:rPr>
      </w:pPr>
      <w:r w:rsidRPr="0016304D">
        <w:rPr>
          <w:rFonts w:ascii="Calibri" w:eastAsia="Calibri" w:hAnsi="Calibri" w:cs="Times New Roman"/>
          <w:sz w:val="28"/>
          <w:szCs w:val="28"/>
        </w:rPr>
        <w:t xml:space="preserve">OÜ </w:t>
      </w:r>
      <w:proofErr w:type="spellStart"/>
      <w:r w:rsidRPr="0016304D">
        <w:rPr>
          <w:rFonts w:ascii="Calibri" w:eastAsia="Calibri" w:hAnsi="Calibri" w:cs="Times New Roman"/>
          <w:sz w:val="28"/>
          <w:szCs w:val="28"/>
        </w:rPr>
        <w:t>Cumulus</w:t>
      </w:r>
      <w:proofErr w:type="spellEnd"/>
      <w:r w:rsidRPr="0016304D">
        <w:rPr>
          <w:rFonts w:ascii="Calibri" w:eastAsia="Calibri" w:hAnsi="Calibri" w:cs="Times New Roman"/>
          <w:sz w:val="28"/>
          <w:szCs w:val="28"/>
        </w:rPr>
        <w:t xml:space="preserve"> </w:t>
      </w:r>
      <w:proofErr w:type="spellStart"/>
      <w:r w:rsidRPr="0016304D">
        <w:rPr>
          <w:rFonts w:ascii="Calibri" w:eastAsia="Calibri" w:hAnsi="Calibri" w:cs="Times New Roman"/>
          <w:sz w:val="28"/>
          <w:szCs w:val="28"/>
        </w:rPr>
        <w:t>Consulting</w:t>
      </w:r>
      <w:proofErr w:type="spellEnd"/>
      <w:r w:rsidRPr="0016304D">
        <w:rPr>
          <w:rFonts w:ascii="Calibri" w:eastAsia="Calibri" w:hAnsi="Calibri" w:cs="Times New Roman"/>
          <w:sz w:val="28"/>
          <w:szCs w:val="28"/>
        </w:rPr>
        <w:t>; 2021 „Harku valla lasteaia- ja koolikohtade vajaduse analüüs ja prognoos“</w:t>
      </w:r>
    </w:p>
    <w:p w14:paraId="5CDCFFDD" w14:textId="77777777" w:rsidR="00383093" w:rsidRPr="0016304D" w:rsidRDefault="00FF2F5B">
      <w:pPr>
        <w:rPr>
          <w:sz w:val="20"/>
          <w:szCs w:val="20"/>
        </w:rPr>
      </w:pPr>
    </w:p>
    <w:p w14:paraId="2550A9F6" w14:textId="77777777" w:rsidR="00670E3B" w:rsidRPr="0016304D" w:rsidRDefault="00670E3B">
      <w:pPr>
        <w:rPr>
          <w:sz w:val="28"/>
          <w:szCs w:val="28"/>
        </w:rPr>
      </w:pPr>
      <w:r w:rsidRPr="0016304D">
        <w:rPr>
          <w:sz w:val="28"/>
          <w:szCs w:val="28"/>
        </w:rPr>
        <w:t xml:space="preserve"> </w:t>
      </w:r>
      <w:r w:rsidR="00FF65DE" w:rsidRPr="0016304D">
        <w:rPr>
          <w:sz w:val="28"/>
          <w:szCs w:val="28"/>
        </w:rPr>
        <w:t xml:space="preserve">OÜ </w:t>
      </w:r>
      <w:proofErr w:type="spellStart"/>
      <w:r w:rsidR="00FF65DE" w:rsidRPr="0016304D">
        <w:rPr>
          <w:sz w:val="28"/>
          <w:szCs w:val="28"/>
        </w:rPr>
        <w:t>Cumulus</w:t>
      </w:r>
      <w:proofErr w:type="spellEnd"/>
      <w:r w:rsidR="00FF65DE" w:rsidRPr="0016304D">
        <w:rPr>
          <w:sz w:val="28"/>
          <w:szCs w:val="28"/>
        </w:rPr>
        <w:t xml:space="preserve"> </w:t>
      </w:r>
      <w:proofErr w:type="spellStart"/>
      <w:r w:rsidR="00FF65DE" w:rsidRPr="0016304D">
        <w:rPr>
          <w:sz w:val="28"/>
          <w:szCs w:val="28"/>
        </w:rPr>
        <w:t>Consulting</w:t>
      </w:r>
      <w:proofErr w:type="spellEnd"/>
      <w:r w:rsidR="00FF65DE" w:rsidRPr="0016304D">
        <w:rPr>
          <w:sz w:val="28"/>
          <w:szCs w:val="28"/>
        </w:rPr>
        <w:t xml:space="preserve"> poolt</w:t>
      </w:r>
      <w:r w:rsidR="008A0527" w:rsidRPr="0016304D">
        <w:rPr>
          <w:sz w:val="28"/>
          <w:szCs w:val="28"/>
        </w:rPr>
        <w:t xml:space="preserve"> 2021. a analüüsi </w:t>
      </w:r>
      <w:r w:rsidR="00FF65DE" w:rsidRPr="0016304D">
        <w:rPr>
          <w:sz w:val="28"/>
          <w:szCs w:val="28"/>
        </w:rPr>
        <w:t>alusel koostatud slaidiprogramm</w:t>
      </w:r>
    </w:p>
    <w:p w14:paraId="229512B1" w14:textId="77777777" w:rsidR="00157E46" w:rsidRPr="0016304D" w:rsidRDefault="00157E46">
      <w:pPr>
        <w:rPr>
          <w:sz w:val="20"/>
          <w:szCs w:val="20"/>
        </w:rPr>
      </w:pPr>
    </w:p>
    <w:p w14:paraId="4BFADF5A" w14:textId="77777777" w:rsidR="00157E46" w:rsidRPr="005F1F40" w:rsidRDefault="00157E46">
      <w:pPr>
        <w:rPr>
          <w:sz w:val="20"/>
          <w:szCs w:val="20"/>
        </w:rPr>
      </w:pPr>
    </w:p>
    <w:sectPr w:rsidR="00157E46" w:rsidRPr="005F1F4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1ED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ine Urb">
    <w15:presenceInfo w15:providerId="AD" w15:userId="S-1-5-21-3971895898-897581207-579541753-1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71"/>
    <w:rsid w:val="00027F0D"/>
    <w:rsid w:val="00036718"/>
    <w:rsid w:val="000A4361"/>
    <w:rsid w:val="000B7C57"/>
    <w:rsid w:val="000C2D09"/>
    <w:rsid w:val="000C46F0"/>
    <w:rsid w:val="000D4BD8"/>
    <w:rsid w:val="000D5171"/>
    <w:rsid w:val="001252F8"/>
    <w:rsid w:val="0014012D"/>
    <w:rsid w:val="001511BC"/>
    <w:rsid w:val="00157E46"/>
    <w:rsid w:val="0016220E"/>
    <w:rsid w:val="0016304D"/>
    <w:rsid w:val="00173AAC"/>
    <w:rsid w:val="001759CA"/>
    <w:rsid w:val="00197001"/>
    <w:rsid w:val="001975BB"/>
    <w:rsid w:val="001A5FAC"/>
    <w:rsid w:val="001C1759"/>
    <w:rsid w:val="001E1813"/>
    <w:rsid w:val="001E7DF6"/>
    <w:rsid w:val="00210746"/>
    <w:rsid w:val="00210C06"/>
    <w:rsid w:val="00253E4A"/>
    <w:rsid w:val="00254221"/>
    <w:rsid w:val="002550FD"/>
    <w:rsid w:val="00266D75"/>
    <w:rsid w:val="002C63B8"/>
    <w:rsid w:val="002C7FC2"/>
    <w:rsid w:val="002D437B"/>
    <w:rsid w:val="002E2E24"/>
    <w:rsid w:val="00303175"/>
    <w:rsid w:val="00304484"/>
    <w:rsid w:val="00341E00"/>
    <w:rsid w:val="003449BD"/>
    <w:rsid w:val="00347A0A"/>
    <w:rsid w:val="00352049"/>
    <w:rsid w:val="003730BE"/>
    <w:rsid w:val="00382935"/>
    <w:rsid w:val="00392294"/>
    <w:rsid w:val="00394638"/>
    <w:rsid w:val="003A0124"/>
    <w:rsid w:val="003A7A0A"/>
    <w:rsid w:val="003B2E49"/>
    <w:rsid w:val="003B45EF"/>
    <w:rsid w:val="003B720D"/>
    <w:rsid w:val="003C119D"/>
    <w:rsid w:val="003F0F2E"/>
    <w:rsid w:val="00443EEE"/>
    <w:rsid w:val="00477A23"/>
    <w:rsid w:val="00487F10"/>
    <w:rsid w:val="00495A4D"/>
    <w:rsid w:val="004B1556"/>
    <w:rsid w:val="004B64AE"/>
    <w:rsid w:val="004C5210"/>
    <w:rsid w:val="004C7657"/>
    <w:rsid w:val="004D5D26"/>
    <w:rsid w:val="004F59BC"/>
    <w:rsid w:val="00502526"/>
    <w:rsid w:val="00506E4A"/>
    <w:rsid w:val="00521EC9"/>
    <w:rsid w:val="0053638D"/>
    <w:rsid w:val="00542F66"/>
    <w:rsid w:val="0056011E"/>
    <w:rsid w:val="00584079"/>
    <w:rsid w:val="00585AFE"/>
    <w:rsid w:val="005A41A2"/>
    <w:rsid w:val="005B1F6E"/>
    <w:rsid w:val="005B76FD"/>
    <w:rsid w:val="005B7EB8"/>
    <w:rsid w:val="005C7F5F"/>
    <w:rsid w:val="005E59F2"/>
    <w:rsid w:val="005F1F40"/>
    <w:rsid w:val="0060381F"/>
    <w:rsid w:val="00622585"/>
    <w:rsid w:val="00626144"/>
    <w:rsid w:val="0062617E"/>
    <w:rsid w:val="006414AE"/>
    <w:rsid w:val="006675E8"/>
    <w:rsid w:val="00670E3B"/>
    <w:rsid w:val="00682394"/>
    <w:rsid w:val="006944E9"/>
    <w:rsid w:val="006A72B8"/>
    <w:rsid w:val="006B3540"/>
    <w:rsid w:val="006C0688"/>
    <w:rsid w:val="006D5E8D"/>
    <w:rsid w:val="00703BCF"/>
    <w:rsid w:val="00704705"/>
    <w:rsid w:val="00704EFD"/>
    <w:rsid w:val="007073D4"/>
    <w:rsid w:val="00707B66"/>
    <w:rsid w:val="00743DBA"/>
    <w:rsid w:val="00762E12"/>
    <w:rsid w:val="00763161"/>
    <w:rsid w:val="00794B4E"/>
    <w:rsid w:val="007B168A"/>
    <w:rsid w:val="007D7FF7"/>
    <w:rsid w:val="007F3E5D"/>
    <w:rsid w:val="0080097C"/>
    <w:rsid w:val="00807427"/>
    <w:rsid w:val="00822B0D"/>
    <w:rsid w:val="00832B3A"/>
    <w:rsid w:val="0084575D"/>
    <w:rsid w:val="00846832"/>
    <w:rsid w:val="00857C0C"/>
    <w:rsid w:val="0087107F"/>
    <w:rsid w:val="008A0527"/>
    <w:rsid w:val="008B0556"/>
    <w:rsid w:val="008B09BA"/>
    <w:rsid w:val="008C1D82"/>
    <w:rsid w:val="008E3A0F"/>
    <w:rsid w:val="009274DA"/>
    <w:rsid w:val="0095205A"/>
    <w:rsid w:val="009826B8"/>
    <w:rsid w:val="0098424A"/>
    <w:rsid w:val="00992834"/>
    <w:rsid w:val="009C1763"/>
    <w:rsid w:val="009C5544"/>
    <w:rsid w:val="009C625F"/>
    <w:rsid w:val="009D071D"/>
    <w:rsid w:val="00A11CF2"/>
    <w:rsid w:val="00A12359"/>
    <w:rsid w:val="00A4246B"/>
    <w:rsid w:val="00A55C51"/>
    <w:rsid w:val="00A71522"/>
    <w:rsid w:val="00A81C51"/>
    <w:rsid w:val="00A85EC1"/>
    <w:rsid w:val="00A94996"/>
    <w:rsid w:val="00AF12FF"/>
    <w:rsid w:val="00AF1DB9"/>
    <w:rsid w:val="00B03EA2"/>
    <w:rsid w:val="00B11317"/>
    <w:rsid w:val="00B3498E"/>
    <w:rsid w:val="00B51F71"/>
    <w:rsid w:val="00B77212"/>
    <w:rsid w:val="00B83DD2"/>
    <w:rsid w:val="00BE2EAE"/>
    <w:rsid w:val="00BF1736"/>
    <w:rsid w:val="00C23F67"/>
    <w:rsid w:val="00C5690C"/>
    <w:rsid w:val="00C707EB"/>
    <w:rsid w:val="00C70B47"/>
    <w:rsid w:val="00C96634"/>
    <w:rsid w:val="00CB6C6D"/>
    <w:rsid w:val="00CE7899"/>
    <w:rsid w:val="00CF2061"/>
    <w:rsid w:val="00CF3F14"/>
    <w:rsid w:val="00D11EC7"/>
    <w:rsid w:val="00D27170"/>
    <w:rsid w:val="00D51E58"/>
    <w:rsid w:val="00D6313B"/>
    <w:rsid w:val="00DC4FD5"/>
    <w:rsid w:val="00DE50C2"/>
    <w:rsid w:val="00E362EA"/>
    <w:rsid w:val="00E40169"/>
    <w:rsid w:val="00E603BF"/>
    <w:rsid w:val="00E62BC0"/>
    <w:rsid w:val="00E76004"/>
    <w:rsid w:val="00E837E3"/>
    <w:rsid w:val="00ED39FC"/>
    <w:rsid w:val="00ED5935"/>
    <w:rsid w:val="00EE1D7E"/>
    <w:rsid w:val="00EF22A1"/>
    <w:rsid w:val="00F057F3"/>
    <w:rsid w:val="00F0672E"/>
    <w:rsid w:val="00F15474"/>
    <w:rsid w:val="00F15B51"/>
    <w:rsid w:val="00F20FA3"/>
    <w:rsid w:val="00F27018"/>
    <w:rsid w:val="00F43DAF"/>
    <w:rsid w:val="00F7337F"/>
    <w:rsid w:val="00F912FB"/>
    <w:rsid w:val="00FE114F"/>
    <w:rsid w:val="00FE4CC4"/>
    <w:rsid w:val="00FF2F5B"/>
    <w:rsid w:val="00FF3649"/>
    <w:rsid w:val="00FF65DE"/>
    <w:rsid w:val="00FF6C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5F1F40"/>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5F1F40"/>
    <w:rPr>
      <w:rFonts w:ascii="Tahoma" w:hAnsi="Tahoma" w:cs="Tahoma"/>
      <w:sz w:val="16"/>
      <w:szCs w:val="16"/>
    </w:rPr>
  </w:style>
  <w:style w:type="character" w:styleId="Hperlink">
    <w:name w:val="Hyperlink"/>
    <w:basedOn w:val="Liguvaikefont"/>
    <w:uiPriority w:val="99"/>
    <w:unhideWhenUsed/>
    <w:rsid w:val="00157E46"/>
    <w:rPr>
      <w:color w:val="0000FF" w:themeColor="hyperlink"/>
      <w:u w:val="single"/>
    </w:rPr>
  </w:style>
  <w:style w:type="paragraph" w:styleId="Vahedeta">
    <w:name w:val="No Spacing"/>
    <w:link w:val="VahedetaMrk"/>
    <w:uiPriority w:val="1"/>
    <w:qFormat/>
    <w:rsid w:val="00F43DAF"/>
    <w:pPr>
      <w:spacing w:after="0" w:line="240" w:lineRule="auto"/>
    </w:pPr>
    <w:rPr>
      <w:rFonts w:eastAsiaTheme="minorEastAsia"/>
      <w:lang w:eastAsia="et-EE"/>
    </w:rPr>
  </w:style>
  <w:style w:type="character" w:customStyle="1" w:styleId="VahedetaMrk">
    <w:name w:val="Vahedeta Märk"/>
    <w:basedOn w:val="Liguvaikefont"/>
    <w:link w:val="Vahedeta"/>
    <w:uiPriority w:val="1"/>
    <w:rsid w:val="00F43DAF"/>
    <w:rPr>
      <w:rFonts w:eastAsiaTheme="minorEastAsia"/>
      <w:lang w:eastAsia="et-EE"/>
    </w:rPr>
  </w:style>
  <w:style w:type="paragraph" w:styleId="SK1">
    <w:name w:val="toc 1"/>
    <w:basedOn w:val="Normaallaad"/>
    <w:next w:val="Normaallaad"/>
    <w:autoRedefine/>
    <w:uiPriority w:val="39"/>
    <w:unhideWhenUsed/>
    <w:rsid w:val="0016304D"/>
    <w:pPr>
      <w:spacing w:after="100"/>
    </w:pPr>
  </w:style>
  <w:style w:type="paragraph" w:styleId="SK2">
    <w:name w:val="toc 2"/>
    <w:basedOn w:val="Normaallaad"/>
    <w:next w:val="Normaallaad"/>
    <w:autoRedefine/>
    <w:uiPriority w:val="39"/>
    <w:unhideWhenUsed/>
    <w:rsid w:val="0016304D"/>
    <w:pPr>
      <w:spacing w:after="100"/>
      <w:ind w:left="220"/>
    </w:pPr>
  </w:style>
  <w:style w:type="paragraph" w:styleId="SK3">
    <w:name w:val="toc 3"/>
    <w:basedOn w:val="Normaallaad"/>
    <w:next w:val="Normaallaad"/>
    <w:autoRedefine/>
    <w:uiPriority w:val="39"/>
    <w:unhideWhenUsed/>
    <w:rsid w:val="0016304D"/>
    <w:pPr>
      <w:spacing w:after="100"/>
      <w:ind w:left="440"/>
    </w:pPr>
  </w:style>
  <w:style w:type="character" w:styleId="Kommentaariviide">
    <w:name w:val="annotation reference"/>
    <w:basedOn w:val="Liguvaikefont"/>
    <w:uiPriority w:val="99"/>
    <w:semiHidden/>
    <w:unhideWhenUsed/>
    <w:rsid w:val="00506E4A"/>
    <w:rPr>
      <w:sz w:val="16"/>
      <w:szCs w:val="16"/>
    </w:rPr>
  </w:style>
  <w:style w:type="paragraph" w:styleId="Kommentaaritekst">
    <w:name w:val="annotation text"/>
    <w:basedOn w:val="Normaallaad"/>
    <w:link w:val="KommentaaritekstMrk"/>
    <w:uiPriority w:val="99"/>
    <w:semiHidden/>
    <w:unhideWhenUsed/>
    <w:rsid w:val="00506E4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506E4A"/>
    <w:rPr>
      <w:sz w:val="20"/>
      <w:szCs w:val="20"/>
    </w:rPr>
  </w:style>
  <w:style w:type="paragraph" w:styleId="Kommentaariteema">
    <w:name w:val="annotation subject"/>
    <w:basedOn w:val="Kommentaaritekst"/>
    <w:next w:val="Kommentaaritekst"/>
    <w:link w:val="KommentaariteemaMrk"/>
    <w:uiPriority w:val="99"/>
    <w:semiHidden/>
    <w:unhideWhenUsed/>
    <w:rsid w:val="00506E4A"/>
    <w:rPr>
      <w:b/>
      <w:bCs/>
    </w:rPr>
  </w:style>
  <w:style w:type="character" w:customStyle="1" w:styleId="KommentaariteemaMrk">
    <w:name w:val="Kommentaari teema Märk"/>
    <w:basedOn w:val="KommentaaritekstMrk"/>
    <w:link w:val="Kommentaariteema"/>
    <w:uiPriority w:val="99"/>
    <w:semiHidden/>
    <w:rsid w:val="00506E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5F1F40"/>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5F1F40"/>
    <w:rPr>
      <w:rFonts w:ascii="Tahoma" w:hAnsi="Tahoma" w:cs="Tahoma"/>
      <w:sz w:val="16"/>
      <w:szCs w:val="16"/>
    </w:rPr>
  </w:style>
  <w:style w:type="character" w:styleId="Hperlink">
    <w:name w:val="Hyperlink"/>
    <w:basedOn w:val="Liguvaikefont"/>
    <w:uiPriority w:val="99"/>
    <w:unhideWhenUsed/>
    <w:rsid w:val="00157E46"/>
    <w:rPr>
      <w:color w:val="0000FF" w:themeColor="hyperlink"/>
      <w:u w:val="single"/>
    </w:rPr>
  </w:style>
  <w:style w:type="paragraph" w:styleId="Vahedeta">
    <w:name w:val="No Spacing"/>
    <w:link w:val="VahedetaMrk"/>
    <w:uiPriority w:val="1"/>
    <w:qFormat/>
    <w:rsid w:val="00F43DAF"/>
    <w:pPr>
      <w:spacing w:after="0" w:line="240" w:lineRule="auto"/>
    </w:pPr>
    <w:rPr>
      <w:rFonts w:eastAsiaTheme="minorEastAsia"/>
      <w:lang w:eastAsia="et-EE"/>
    </w:rPr>
  </w:style>
  <w:style w:type="character" w:customStyle="1" w:styleId="VahedetaMrk">
    <w:name w:val="Vahedeta Märk"/>
    <w:basedOn w:val="Liguvaikefont"/>
    <w:link w:val="Vahedeta"/>
    <w:uiPriority w:val="1"/>
    <w:rsid w:val="00F43DAF"/>
    <w:rPr>
      <w:rFonts w:eastAsiaTheme="minorEastAsia"/>
      <w:lang w:eastAsia="et-EE"/>
    </w:rPr>
  </w:style>
  <w:style w:type="paragraph" w:styleId="SK1">
    <w:name w:val="toc 1"/>
    <w:basedOn w:val="Normaallaad"/>
    <w:next w:val="Normaallaad"/>
    <w:autoRedefine/>
    <w:uiPriority w:val="39"/>
    <w:unhideWhenUsed/>
    <w:rsid w:val="0016304D"/>
    <w:pPr>
      <w:spacing w:after="100"/>
    </w:pPr>
  </w:style>
  <w:style w:type="paragraph" w:styleId="SK2">
    <w:name w:val="toc 2"/>
    <w:basedOn w:val="Normaallaad"/>
    <w:next w:val="Normaallaad"/>
    <w:autoRedefine/>
    <w:uiPriority w:val="39"/>
    <w:unhideWhenUsed/>
    <w:rsid w:val="0016304D"/>
    <w:pPr>
      <w:spacing w:after="100"/>
      <w:ind w:left="220"/>
    </w:pPr>
  </w:style>
  <w:style w:type="paragraph" w:styleId="SK3">
    <w:name w:val="toc 3"/>
    <w:basedOn w:val="Normaallaad"/>
    <w:next w:val="Normaallaad"/>
    <w:autoRedefine/>
    <w:uiPriority w:val="39"/>
    <w:unhideWhenUsed/>
    <w:rsid w:val="0016304D"/>
    <w:pPr>
      <w:spacing w:after="100"/>
      <w:ind w:left="440"/>
    </w:pPr>
  </w:style>
  <w:style w:type="character" w:styleId="Kommentaariviide">
    <w:name w:val="annotation reference"/>
    <w:basedOn w:val="Liguvaikefont"/>
    <w:uiPriority w:val="99"/>
    <w:semiHidden/>
    <w:unhideWhenUsed/>
    <w:rsid w:val="00506E4A"/>
    <w:rPr>
      <w:sz w:val="16"/>
      <w:szCs w:val="16"/>
    </w:rPr>
  </w:style>
  <w:style w:type="paragraph" w:styleId="Kommentaaritekst">
    <w:name w:val="annotation text"/>
    <w:basedOn w:val="Normaallaad"/>
    <w:link w:val="KommentaaritekstMrk"/>
    <w:uiPriority w:val="99"/>
    <w:semiHidden/>
    <w:unhideWhenUsed/>
    <w:rsid w:val="00506E4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506E4A"/>
    <w:rPr>
      <w:sz w:val="20"/>
      <w:szCs w:val="20"/>
    </w:rPr>
  </w:style>
  <w:style w:type="paragraph" w:styleId="Kommentaariteema">
    <w:name w:val="annotation subject"/>
    <w:basedOn w:val="Kommentaaritekst"/>
    <w:next w:val="Kommentaaritekst"/>
    <w:link w:val="KommentaariteemaMrk"/>
    <w:uiPriority w:val="99"/>
    <w:semiHidden/>
    <w:unhideWhenUsed/>
    <w:rsid w:val="00506E4A"/>
    <w:rPr>
      <w:b/>
      <w:bCs/>
    </w:rPr>
  </w:style>
  <w:style w:type="character" w:customStyle="1" w:styleId="KommentaariteemaMrk">
    <w:name w:val="Kommentaari teema Märk"/>
    <w:basedOn w:val="KommentaaritekstMrk"/>
    <w:link w:val="Kommentaariteema"/>
    <w:uiPriority w:val="99"/>
    <w:semiHidden/>
    <w:rsid w:val="00506E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0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4DFC-A678-438F-A48E-ED1B301E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3641</Words>
  <Characters>21118</Characters>
  <Application>Microsoft Office Word</Application>
  <DocSecurity>0</DocSecurity>
  <Lines>175</Lines>
  <Paragraphs>49</Paragraphs>
  <ScaleCrop>false</ScaleCrop>
  <HeadingPairs>
    <vt:vector size="4" baseType="variant">
      <vt:variant>
        <vt:lpstr>Tiitel</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Tarmo</dc:creator>
  <cp:lastModifiedBy>Tarmo</cp:lastModifiedBy>
  <cp:revision>4</cp:revision>
  <dcterms:created xsi:type="dcterms:W3CDTF">2022-09-14T19:05:00Z</dcterms:created>
  <dcterms:modified xsi:type="dcterms:W3CDTF">2022-09-14T19:23:00Z</dcterms:modified>
</cp:coreProperties>
</file>